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3AAC">
        <w:rPr>
          <w:b/>
          <w:bCs/>
          <w:color w:val="000000"/>
        </w:rPr>
        <w:t>Протокол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3AAC">
        <w:rPr>
          <w:b/>
          <w:bCs/>
          <w:color w:val="000000"/>
        </w:rPr>
        <w:t>родительского собрания №3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3AAC">
        <w:rPr>
          <w:b/>
          <w:bCs/>
          <w:color w:val="000000"/>
        </w:rPr>
        <w:t>Нормативно-правовая база государственной итоговой аттестации учащихся в 2022-2023 учебном году. Выбор экзаменов по выбору.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B11CB" w:rsidRPr="00A63AAC" w:rsidRDefault="00AE739E" w:rsidP="00A63A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от 16 января</w:t>
      </w:r>
      <w:r w:rsidR="00CB11CB" w:rsidRPr="00A63AAC">
        <w:rPr>
          <w:b/>
          <w:bCs/>
          <w:color w:val="000000"/>
        </w:rPr>
        <w:t xml:space="preserve"> 2023 года</w:t>
      </w:r>
    </w:p>
    <w:p w:rsidR="00CB11CB" w:rsidRPr="00A63AAC" w:rsidRDefault="00A63AAC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9 класс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A63AAC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Присутствовало 10 родителей обучающихся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Повестка дня: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1. Нормативно-правовая база государственной итоговой аттестации учащихся в 2022-2023 учебном году. Выбор экзаменов по выбору.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2. Как помочь старшекласснику подготовиться к сдаче экзаменов.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3.Рекомендации учителей-предметников по подготовке к экзаменам в форме ОГЭ и ЕГЭ.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4.Психологическая готовность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 xml:space="preserve"> к экзаменам. Просмотр презентации. Раздача информационных буклетов.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По первому вопросу выступили: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директор школы,</w:t>
      </w:r>
      <w:r w:rsidRPr="00A63AAC">
        <w:rPr>
          <w:color w:val="000000"/>
        </w:rPr>
        <w:t> которая отметила, что согласно Закону Российской Федерации «Об образовании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государственным экзаменом). Она обратила внимание на федеральные нормативные документы, регулирующие итоговую аттестацию в 2022-2023 учебном году.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1. Общие положения: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(п.4) 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lastRenderedPageBreak/>
        <w:t xml:space="preserve">Таким образом, выпускники будут сдавать два обязательных предмета (русский язык и математика), а также два предмета по своему выбору </w:t>
      </w:r>
      <w:proofErr w:type="gramStart"/>
      <w:r w:rsidRPr="00A63AAC">
        <w:rPr>
          <w:color w:val="000000"/>
        </w:rPr>
        <w:t>из</w:t>
      </w:r>
      <w:proofErr w:type="gramEnd"/>
      <w:r w:rsidRPr="00A63AAC">
        <w:rPr>
          <w:color w:val="000000"/>
        </w:rPr>
        <w:t xml:space="preserve"> вышеперечисленных.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2. Формы проведения ОГЭ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ГИА в 9 классе проводится как в форме ОГЭ, так и в форме ГВЭ (для определенной категории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>).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3.Участники ОГЭ: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A63AAC">
        <w:rPr>
          <w:color w:val="000000"/>
        </w:rPr>
        <w:t>удовлетворительных</w:t>
      </w:r>
      <w:proofErr w:type="gramEnd"/>
      <w:r w:rsidRPr="00A63AAC">
        <w:rPr>
          <w:color w:val="000000"/>
        </w:rPr>
        <w:t>).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Выбранные обучающимся учебные предметы, форма ОГЭ  указываются им в заявлении, которое он подает в образовательную организацию до 1 марта.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Обучающиеся вправе изменить (дополнить) перечень указанных в заявлении экзаменов только при наличии у них уважительных причин.</w:t>
      </w:r>
      <w:proofErr w:type="gramEnd"/>
      <w:r w:rsidRPr="00A63AAC">
        <w:rPr>
          <w:color w:val="000000"/>
        </w:rPr>
        <w:t xml:space="preserve"> Указанное заявление подается не </w:t>
      </w:r>
      <w:proofErr w:type="gramStart"/>
      <w:r w:rsidRPr="00A63AAC">
        <w:rPr>
          <w:color w:val="000000"/>
        </w:rPr>
        <w:t>позднее</w:t>
      </w:r>
      <w:proofErr w:type="gramEnd"/>
      <w:r w:rsidRPr="00A63AAC">
        <w:rPr>
          <w:color w:val="000000"/>
        </w:rPr>
        <w:t xml:space="preserve"> чем за месяц до начала соответствующих экзаменов.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Таким образом, к ОГЭ  допускаются обучающиеся, не имеющие академической задолженности; заявления о выборе предметов принимаются до 1 марта 2023 года</w:t>
      </w:r>
      <w:r w:rsidRPr="00A63AAC">
        <w:rPr>
          <w:i/>
          <w:iCs/>
          <w:color w:val="000000"/>
        </w:rPr>
        <w:t>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4.Сроки и продолжительность проведения ГИА.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(п.24) ОГЭ  по обязательным учебным предметам начинается не ранее 25 мая текущего года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(п.26) Для обучающихся, не имеющих возможности по уважительным причинам, подтвержденным документально, пройти ОГЭ  в установленные сроки, ОГЭ  по обязательным учебным предметам проводится досрочно в формах, устанавливаемых Порядком.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(п.28) Перерыв между проведением экзаменов по обязательным учебным предметам составляет не менее двух дней.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(п.29) В продолжительность экзамена по учебным предметам не включается время, выделенное на подготовительные мероприятия.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(п.30) Повторно к сдаче ОГЭ по соответствующему учебному предмету допускаются </w:t>
      </w:r>
      <w:proofErr w:type="gramStart"/>
      <w:r w:rsidRPr="00A63AAC">
        <w:rPr>
          <w:color w:val="000000"/>
        </w:rPr>
        <w:t>обучающиеся</w:t>
      </w:r>
      <w:proofErr w:type="gramEnd"/>
      <w:r w:rsidRPr="00A63AAC">
        <w:rPr>
          <w:color w:val="000000"/>
        </w:rPr>
        <w:t>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- </w:t>
      </w:r>
      <w:proofErr w:type="gramStart"/>
      <w:r w:rsidRPr="00A63AAC">
        <w:rPr>
          <w:color w:val="000000"/>
        </w:rPr>
        <w:t>получившие</w:t>
      </w:r>
      <w:proofErr w:type="gramEnd"/>
      <w:r w:rsidRPr="00A63AAC">
        <w:rPr>
          <w:color w:val="000000"/>
        </w:rPr>
        <w:t xml:space="preserve"> на ОГЭ  неудовлетворительный результат по одному из обязательных учебных предметов;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- не явившиеся на экзамены по уважительным причинам;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- не завершившие выполнение экзаменационной работы по уважительным причинам;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- </w:t>
      </w:r>
      <w:proofErr w:type="gramStart"/>
      <w:r w:rsidRPr="00A63AAC">
        <w:rPr>
          <w:color w:val="000000"/>
        </w:rPr>
        <w:t>апелляция</w:t>
      </w:r>
      <w:proofErr w:type="gramEnd"/>
      <w:r w:rsidRPr="00A63AAC">
        <w:rPr>
          <w:color w:val="000000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- </w:t>
      </w:r>
      <w:proofErr w:type="gramStart"/>
      <w:r w:rsidRPr="00A63AAC">
        <w:rPr>
          <w:color w:val="000000"/>
        </w:rPr>
        <w:t>результаты</w:t>
      </w:r>
      <w:proofErr w:type="gramEnd"/>
      <w:r w:rsidRPr="00A63AAC">
        <w:rPr>
          <w:color w:val="000000"/>
        </w:rPr>
        <w:t xml:space="preserve"> которых были аннулированы ГЭК в случае выявления фактов нарушений установленного порядка проведения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5. Проведение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lastRenderedPageBreak/>
        <w:t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переносными металлоискателями, средствами видеонаблюдения, средствами подавления сигналов подвижной связи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(п.41) Экзамен проводится в спокойной и доброжелательной обстановке.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Во время проведения экзамена в ППЭ запрещается: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Таким образом, во время экзамена обучающиеся обязаны соблюдать установленный порядок проведения ОГЭ  и следовать указаниям организаторов.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6. Проверка экзаменационных работ участников ОГЭ  и их оценивание.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(п.45) За 30 минут и за 5 минут до окончания экзамена организаторы сообщают </w:t>
      </w:r>
      <w:proofErr w:type="gramStart"/>
      <w:r w:rsidRPr="00A63AAC">
        <w:rPr>
          <w:color w:val="000000"/>
        </w:rPr>
        <w:t>обучающимся</w:t>
      </w:r>
      <w:proofErr w:type="gramEnd"/>
      <w:r w:rsidRPr="00A63AAC">
        <w:rPr>
          <w:color w:val="000000"/>
        </w:rPr>
        <w:t xml:space="preserve">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>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(п.51) Обработка и проверка экзаменационных работ занимает не более десяти рабочих дней.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(п.52) Полученные результаты в первичных баллах РЦОИ переводит в пятибалльную систему оценивания.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7. Утверждение, изменение и (или) аннулирование результатов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(п.56) В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lastRenderedPageBreak/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Таким образом, ознакомление обучающихся с результатами по учебному предмету осуществляется не позднее трех рабочих дней со дня их утверждения ГЭК</w:t>
      </w:r>
      <w:r w:rsidRPr="00A63AAC">
        <w:rPr>
          <w:i/>
          <w:iCs/>
          <w:color w:val="000000"/>
        </w:rPr>
        <w:t>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8. Оценка результатов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(п.60) Результаты ОГЭ признаются </w:t>
      </w:r>
      <w:proofErr w:type="gramStart"/>
      <w:r w:rsidRPr="00A63AAC">
        <w:rPr>
          <w:color w:val="000000"/>
        </w:rPr>
        <w:t>удовлетворительными</w:t>
      </w:r>
      <w:proofErr w:type="gramEnd"/>
      <w:r w:rsidRPr="00A63AAC">
        <w:rPr>
          <w:color w:val="000000"/>
        </w:rPr>
        <w:t xml:space="preserve"> в случае, если обучающийся по обязательным учебным предметам набрал минимальное количество баллов.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(п.61) Обучающимся, не прошедшим ОГЭ или  получившим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соответствующим учебным предметам не ранее чем через год в сроки и в формах, устанавливаемых настоящим Порядком.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9. Прием и рассмотрение апелляций.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(п.70) Апелляция о несогласии с выставленными баллами подается в течение двух рабочих дней со дня объявления результатов ОГЭ  в конфликтную комиссию или в образовательную организацию, в которой они были допущены к ОГЭ.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Таким образом, апелляцию о нарушении установленного порядка проведения ОГЭ можно подать в день проведения </w:t>
      </w:r>
      <w:proofErr w:type="gramStart"/>
      <w:r w:rsidRPr="00A63AAC">
        <w:rPr>
          <w:color w:val="000000"/>
        </w:rPr>
        <w:t>экзамена</w:t>
      </w:r>
      <w:proofErr w:type="gramEnd"/>
      <w:r w:rsidRPr="00A63AAC">
        <w:rPr>
          <w:color w:val="000000"/>
        </w:rPr>
        <w:t xml:space="preserve"> не покидая ППЭ.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заместитель директора по УР,</w:t>
      </w:r>
      <w:r w:rsidRPr="00A63AAC">
        <w:rPr>
          <w:color w:val="000000"/>
        </w:rPr>
        <w:t> напомнила родителям, выпускников 9 класса 2022-2023года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Министерства просвещения Российской Федерации от 07.11.2018 года №189/1513.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В соответствии с Порядком обучающиеся проходят государственную итоговую аттестацию по образовательным программам основного общего образования по 4 учебным предметам (русский язык и математика – обязательные учебные предметы),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</w:t>
      </w:r>
      <w:proofErr w:type="gramEnd"/>
      <w:r w:rsidRPr="00A63AAC">
        <w:rPr>
          <w:color w:val="000000"/>
        </w:rPr>
        <w:t xml:space="preserve"> Условием для получения аттестата об основном общем образовании является успешное прохождение ГИА-9 по четырём учебным предметам – по обязательным предметам (русский язык и математика), а также по двум предметам по выбору. 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</w:t>
      </w:r>
      <w:r w:rsidRPr="00A63AAC">
        <w:rPr>
          <w:color w:val="000000"/>
        </w:rPr>
        <w:lastRenderedPageBreak/>
        <w:t xml:space="preserve">дополнительные сроки, будет предоставлено право повторно </w:t>
      </w:r>
      <w:proofErr w:type="gramStart"/>
      <w:r w:rsidRPr="00A63AAC">
        <w:rPr>
          <w:color w:val="000000"/>
        </w:rPr>
        <w:t>сдать</w:t>
      </w:r>
      <w:proofErr w:type="gramEnd"/>
      <w:r w:rsidRPr="00A63AAC">
        <w:rPr>
          <w:color w:val="000000"/>
        </w:rPr>
        <w:t xml:space="preserve"> экзамены по соответствующим учебным предметам не ранее 1 сентября 2022 года.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она ознакомила: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- со сроками, местом, порядком подачи заявления (до 1 марта 2023 года в МБОУ СОШ №2.</w:t>
      </w:r>
      <w:proofErr w:type="gramEnd"/>
      <w:r w:rsidRPr="00A63AAC">
        <w:rPr>
          <w:color w:val="000000"/>
        </w:rPr>
        <w:t> </w:t>
      </w:r>
      <w:r w:rsidRPr="00A63AAC">
        <w:rPr>
          <w:b/>
          <w:bCs/>
          <w:color w:val="000000"/>
        </w:rPr>
        <w:t>Заявление </w:t>
      </w:r>
      <w:r w:rsidRPr="00A63AAC">
        <w:rPr>
          <w:color w:val="000000"/>
        </w:rPr>
        <w:t>подается </w:t>
      </w:r>
      <w:r w:rsidRPr="00A63AAC">
        <w:rPr>
          <w:b/>
          <w:bCs/>
          <w:color w:val="000000"/>
        </w:rPr>
        <w:t>обучающимися лично на основании документа</w:t>
      </w:r>
      <w:r w:rsidRPr="00A63AAC">
        <w:rPr>
          <w:color w:val="000000"/>
        </w:rPr>
        <w:t>, </w:t>
      </w:r>
      <w:r w:rsidRPr="00A63AAC">
        <w:rPr>
          <w:b/>
          <w:bCs/>
          <w:color w:val="000000"/>
        </w:rPr>
        <w:t>удостоверяющего их личность</w:t>
      </w:r>
      <w:r w:rsidRPr="00A63AAC">
        <w:rPr>
          <w:color w:val="000000"/>
        </w:rPr>
        <w:t>, </w:t>
      </w:r>
      <w:r w:rsidRPr="00A63AAC">
        <w:rPr>
          <w:b/>
          <w:bCs/>
          <w:color w:val="000000"/>
        </w:rPr>
        <w:t>или их родителями </w:t>
      </w:r>
      <w:r w:rsidRPr="00A63AAC">
        <w:rPr>
          <w:color w:val="000000"/>
        </w:rPr>
        <w:t>(законными представителями) </w:t>
      </w:r>
      <w:r w:rsidRPr="00A63AAC">
        <w:rPr>
          <w:b/>
          <w:bCs/>
          <w:color w:val="000000"/>
        </w:rPr>
        <w:t>на основании документа, удостоверяющего их личность</w:t>
      </w:r>
      <w:r w:rsidRPr="00A63AAC">
        <w:rPr>
          <w:color w:val="000000"/>
        </w:rPr>
        <w:t>, </w:t>
      </w:r>
      <w:r w:rsidRPr="00A63AAC">
        <w:rPr>
          <w:i/>
          <w:iCs/>
          <w:color w:val="000000"/>
        </w:rPr>
        <w:t>или уполномоченными лицами на основании документа, удостоверяющего их личность, и оформленной в установленном порядке доверенности</w:t>
      </w:r>
      <w:r w:rsidRPr="00A63AAC">
        <w:rPr>
          <w:color w:val="000000"/>
        </w:rPr>
        <w:t xml:space="preserve">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A63AAC">
        <w:rPr>
          <w:color w:val="000000"/>
        </w:rPr>
        <w:t>психолого-медико-педагогической</w:t>
      </w:r>
      <w:proofErr w:type="spellEnd"/>
      <w:r w:rsidRPr="00A63AAC">
        <w:rPr>
          <w:color w:val="000000"/>
        </w:rPr>
        <w:t xml:space="preserve">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экспертизы; в заявлении указываются предметы и форма прохождения ГИА (ОГЭ, ГВЭ).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с особенностями проведения ГИА по отдельным предметам;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минимальным количеством баллов по предметам;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продолжительностью ГИА по предметам;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о порядке проведения ГИА, в том числе об основаниях для удаления с экзамена, изменения или аннулирования результатов ГИА,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о ведении в ППЭ видеозаписи,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о порядке подачи апелляций о нарушении установленного порядка проведения ГИА и о несогласии с выставленными баллами,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о времени и месте ознакомления с результатами ГИА, а также о результатах ГИА, полученных обучающимися;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- </w:t>
      </w:r>
      <w:proofErr w:type="gramStart"/>
      <w:r w:rsidRPr="00A63AAC">
        <w:rPr>
          <w:color w:val="000000"/>
        </w:rPr>
        <w:t>с</w:t>
      </w:r>
      <w:proofErr w:type="gramEnd"/>
      <w:r w:rsidRPr="00A63AAC">
        <w:rPr>
          <w:color w:val="000000"/>
        </w:rPr>
        <w:t xml:space="preserve"> ссылками, на которые можно перейти и получить необходимую информацию о ГИА-9;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- что разрешено и что запрещено брать на экзамен;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Также ознакомила с Порядком проведения итогового собеседования.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63AAC">
        <w:rPr>
          <w:color w:val="000000"/>
          <w:u w:val="single"/>
        </w:rPr>
        <w:t>Минобнауки</w:t>
      </w:r>
      <w:proofErr w:type="spellEnd"/>
      <w:r w:rsidRPr="00A63AAC">
        <w:rPr>
          <w:color w:val="000000"/>
          <w:u w:val="single"/>
        </w:rPr>
        <w:t xml:space="preserve"> утвердило даты проведения устного собеседования в 9 классе - 9 февраля, 9 марта и 16 мая 2023 года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</w:t>
      </w:r>
      <w:r w:rsidR="00A63AAC" w:rsidRPr="00A63AAC">
        <w:rPr>
          <w:color w:val="000000"/>
        </w:rPr>
        <w:t>общего образования</w:t>
      </w:r>
      <w:r w:rsidRPr="00A63AAC">
        <w:rPr>
          <w:color w:val="000000"/>
        </w:rPr>
        <w:t>. Указанные заявления подаются не позднее, чем за две недели до начала проведения итогового собеседовании по русскому языку. Итоговое собеседование по русскому языку проводится в образовате</w:t>
      </w:r>
      <w:r w:rsidR="00A63AAC" w:rsidRPr="00A63AAC">
        <w:rPr>
          <w:color w:val="000000"/>
        </w:rPr>
        <w:t>льных организациях</w:t>
      </w:r>
      <w:r w:rsidRPr="00A63AAC">
        <w:rPr>
          <w:color w:val="000000"/>
        </w:rPr>
        <w:t>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A63AAC">
        <w:rPr>
          <w:color w:val="000000"/>
        </w:rPr>
        <w:t>Рособрнадзором</w:t>
      </w:r>
      <w:proofErr w:type="spellEnd"/>
      <w:r w:rsidRPr="00A63AAC">
        <w:rPr>
          <w:color w:val="000000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 Если по объективным причинам доставка комплекта текстов, тем и заданий итогового собеседования по русскому языку в день проведения итогового собеседования по русскому языку невозможна, доставка комплекта текстов, тем и заданий итогового собеседования по русскому языку осуществляется в более ранние сроки.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Вскрытие комплекта текстов, тем и </w:t>
      </w:r>
      <w:r w:rsidRPr="00A63AAC">
        <w:rPr>
          <w:color w:val="000000"/>
        </w:rPr>
        <w:lastRenderedPageBreak/>
        <w:t>заданий итогового собеседования по русскому языку до начала проведения итогового собеседования по русскому языку не допускается. 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A63AAC">
        <w:rPr>
          <w:color w:val="000000"/>
        </w:rPr>
        <w:t>с даты</w:t>
      </w:r>
      <w:proofErr w:type="gramEnd"/>
      <w:r w:rsidRPr="00A63AAC">
        <w:rPr>
          <w:color w:val="000000"/>
        </w:rPr>
        <w:t xml:space="preserve"> его проведения. Результатом итогового собеседования по русскому языку является «зачёт» или «незачёт».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63AAC">
        <w:rPr>
          <w:color w:val="000000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proofErr w:type="gramEnd"/>
      <w:r w:rsidRPr="00A63AAC">
        <w:rPr>
          <w:color w:val="000000"/>
        </w:rPr>
        <w:t xml:space="preserve"> </w:t>
      </w:r>
      <w:proofErr w:type="gramStart"/>
      <w:r w:rsidRPr="00A63AAC">
        <w:rPr>
          <w:color w:val="000000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Устная часть ОГЭ по русскому языку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Устная часть по русскому языку будет состоять из четырех заданий.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Задание 1</w:t>
      </w:r>
      <w:r w:rsidRPr="00A63AAC">
        <w:rPr>
          <w:color w:val="000000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Задание 2</w:t>
      </w:r>
      <w:r w:rsidRPr="00A63AAC">
        <w:rPr>
          <w:color w:val="000000"/>
        </w:rPr>
        <w:t> - пересказ текста с привлечением дополнительной информации (с включением цитаты).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Выполняя задание 3, </w:t>
      </w:r>
      <w:r w:rsidRPr="00A63AAC">
        <w:rPr>
          <w:color w:val="000000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Задание 4</w:t>
      </w:r>
      <w:r w:rsidRPr="00A63AAC">
        <w:rPr>
          <w:color w:val="000000"/>
        </w:rPr>
        <w:t> - диалог с экзаменатором-собеседником. Время на подготовку - без подготовки. Экзаменатор предложит ответить на три вопроса.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Общее время ответа одного экзаменуемого (включая время на подготовку) – 15 минут. Каждое последующее задание выдаётся после окончания выполнения предыдущего задания. В процессе проведения собеседования будет вестись </w:t>
      </w:r>
      <w:r w:rsidRPr="00A63AAC">
        <w:rPr>
          <w:b/>
          <w:bCs/>
          <w:color w:val="000000"/>
        </w:rPr>
        <w:t>аудиозапись</w:t>
      </w:r>
      <w:r w:rsidRPr="00A63AAC">
        <w:rPr>
          <w:color w:val="000000"/>
        </w:rPr>
        <w:t>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Итоговое собеседование выпускники 9 классов будут проходить </w:t>
      </w:r>
      <w:r w:rsidRPr="00A63AAC">
        <w:rPr>
          <w:b/>
          <w:bCs/>
          <w:color w:val="000000"/>
        </w:rPr>
        <w:t>в своих школах</w:t>
      </w:r>
      <w:r w:rsidRPr="00A63AAC">
        <w:rPr>
          <w:color w:val="000000"/>
        </w:rPr>
        <w:t>. Оцениваться оно будет </w:t>
      </w:r>
      <w:r w:rsidRPr="00A63AAC">
        <w:rPr>
          <w:b/>
          <w:bCs/>
          <w:color w:val="000000"/>
        </w:rPr>
        <w:t>по системе «зачет»/«незачет»</w:t>
      </w:r>
      <w:r w:rsidRPr="00A63AAC">
        <w:rPr>
          <w:color w:val="000000"/>
        </w:rPr>
        <w:t>. 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Общее количество баллов за всю работу – 19 баллов.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Экзаменуемый получает зачет в случае, если за выполнение работы он набрал 10</w:t>
      </w:r>
      <w:r w:rsidRPr="00A63AAC">
        <w:rPr>
          <w:b/>
          <w:bCs/>
          <w:color w:val="000000"/>
        </w:rPr>
        <w:t> и более баллов.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По второму вопросу выступили: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заместитель директора по УР,</w:t>
      </w:r>
      <w:r w:rsidRPr="00A63AAC">
        <w:rPr>
          <w:color w:val="000000"/>
        </w:rPr>
        <w:t xml:space="preserve"> сказала о том, что в школе созданы все условия для того, чтобы качественно подготовить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 xml:space="preserve"> к основному государственному экзамену по предметам. Организованы дополнительные занятия по предметам</w:t>
      </w:r>
      <w:proofErr w:type="gramStart"/>
      <w:r w:rsidRPr="00A63AAC">
        <w:rPr>
          <w:color w:val="000000"/>
        </w:rPr>
        <w:t>.</w:t>
      </w:r>
      <w:proofErr w:type="gramEnd"/>
      <w:r w:rsidRPr="00A63AAC">
        <w:rPr>
          <w:color w:val="000000"/>
        </w:rPr>
        <w:t xml:space="preserve"> </w:t>
      </w:r>
      <w:proofErr w:type="gramStart"/>
      <w:r w:rsidRPr="00A63AAC">
        <w:rPr>
          <w:color w:val="000000"/>
        </w:rPr>
        <w:t>п</w:t>
      </w:r>
      <w:proofErr w:type="gramEnd"/>
      <w:r w:rsidRPr="00A63AAC">
        <w:rPr>
          <w:color w:val="000000"/>
        </w:rPr>
        <w:t>ровела небольшой тренинг для родителей и обучающихся «Готов ли ты к государственной итоговой аттестации?»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классный руководитель, дала характеристику успеваемости и посещаемости класса в целом, отметила недостаточную самостоятельную работу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>, порекомендовала родителям усилить контроль режима дня.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По третьему вопросу выступили: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учитель математики, учитель русского языка, учитель обществознания, которые ознакомили со структурой КИМ для основного государственного экзамена по русскому языку, математике, обществознанию, биологии, географии.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предмету, а так же по контролю над подготовкой </w:t>
      </w:r>
      <w:proofErr w:type="gramStart"/>
      <w:r w:rsidRPr="00A63AAC">
        <w:rPr>
          <w:color w:val="000000"/>
        </w:rPr>
        <w:t>обучающихся</w:t>
      </w:r>
      <w:proofErr w:type="gramEnd"/>
      <w:r w:rsidRPr="00A63AAC">
        <w:rPr>
          <w:color w:val="000000"/>
        </w:rPr>
        <w:t>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b/>
          <w:bCs/>
          <w:color w:val="000000"/>
        </w:rPr>
        <w:t>По четвёртому вопросу выступила педагог-психолог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Дала психологические рекомендации родителям и обучающимся по подготовке к ОГЭ, раздала буклеты.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Решили: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 xml:space="preserve">1. Усилить индивидуальную работу учителей-предметников с </w:t>
      </w:r>
      <w:proofErr w:type="gramStart"/>
      <w:r w:rsidRPr="00A63AAC">
        <w:rPr>
          <w:color w:val="000000"/>
        </w:rPr>
        <w:t>обучающимися</w:t>
      </w:r>
      <w:proofErr w:type="gramEnd"/>
      <w:r w:rsidRPr="00A63AAC">
        <w:rPr>
          <w:color w:val="000000"/>
        </w:rPr>
        <w:t xml:space="preserve"> по подготовке к государственной итоговой аттестации.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2. Рекомендовать родителям усилить контроль над подготовкой к экзаменам и режимом дня.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3. Осуществлять тесную взаимосвязь администрации школы, учителей-предметников, классного руководителя с семьей девятиклассников.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Классный руководитель: ____________</w:t>
      </w:r>
      <w:r w:rsidR="00A63AAC" w:rsidRPr="00A63AAC">
        <w:rPr>
          <w:color w:val="000000"/>
        </w:rPr>
        <w:t>(</w:t>
      </w:r>
      <w:proofErr w:type="spellStart"/>
      <w:r w:rsidR="00A63AAC" w:rsidRPr="00A63AAC">
        <w:rPr>
          <w:color w:val="000000"/>
        </w:rPr>
        <w:t>Шикунец</w:t>
      </w:r>
      <w:proofErr w:type="spellEnd"/>
      <w:r w:rsidR="00A63AAC" w:rsidRPr="00A63AAC">
        <w:rPr>
          <w:color w:val="000000"/>
        </w:rPr>
        <w:t xml:space="preserve"> Т. Н.)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Заместитель директора по УР: ____________</w:t>
      </w:r>
      <w:r w:rsidR="00A63AAC" w:rsidRPr="00A63AAC">
        <w:rPr>
          <w:color w:val="000000"/>
        </w:rPr>
        <w:t>(Кругликова Е. Р.)</w:t>
      </w: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B11CB" w:rsidRPr="00A63AAC" w:rsidRDefault="00CB11CB" w:rsidP="00A63A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AAC">
        <w:rPr>
          <w:color w:val="000000"/>
        </w:rPr>
        <w:t>Директор школы: _____________</w:t>
      </w:r>
      <w:r w:rsidR="00A63AAC" w:rsidRPr="00A63AAC">
        <w:rPr>
          <w:color w:val="000000"/>
        </w:rPr>
        <w:t>(Кумова С. Е.)</w:t>
      </w:r>
    </w:p>
    <w:p w:rsidR="000A4ED0" w:rsidRDefault="000A4ED0"/>
    <w:sectPr w:rsidR="000A4ED0" w:rsidSect="00A63AA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CB"/>
    <w:rsid w:val="000004FF"/>
    <w:rsid w:val="00000B71"/>
    <w:rsid w:val="00000B8D"/>
    <w:rsid w:val="000028A3"/>
    <w:rsid w:val="00002BAD"/>
    <w:rsid w:val="0000316B"/>
    <w:rsid w:val="00003C74"/>
    <w:rsid w:val="0000458E"/>
    <w:rsid w:val="0000572E"/>
    <w:rsid w:val="00007300"/>
    <w:rsid w:val="00010B7B"/>
    <w:rsid w:val="000112CC"/>
    <w:rsid w:val="00011732"/>
    <w:rsid w:val="000119FE"/>
    <w:rsid w:val="0001217F"/>
    <w:rsid w:val="000129B9"/>
    <w:rsid w:val="00014057"/>
    <w:rsid w:val="00014C16"/>
    <w:rsid w:val="00014DA6"/>
    <w:rsid w:val="000165D4"/>
    <w:rsid w:val="0001683D"/>
    <w:rsid w:val="00016A4A"/>
    <w:rsid w:val="00017B7D"/>
    <w:rsid w:val="0002097A"/>
    <w:rsid w:val="00020FDA"/>
    <w:rsid w:val="000213CA"/>
    <w:rsid w:val="00021588"/>
    <w:rsid w:val="00023072"/>
    <w:rsid w:val="00023424"/>
    <w:rsid w:val="00023FE6"/>
    <w:rsid w:val="00024EFB"/>
    <w:rsid w:val="00025A9A"/>
    <w:rsid w:val="00026D80"/>
    <w:rsid w:val="00027F40"/>
    <w:rsid w:val="00030B2F"/>
    <w:rsid w:val="00031A02"/>
    <w:rsid w:val="00032AAF"/>
    <w:rsid w:val="00032E09"/>
    <w:rsid w:val="000331D5"/>
    <w:rsid w:val="00034EF6"/>
    <w:rsid w:val="00035140"/>
    <w:rsid w:val="000362B0"/>
    <w:rsid w:val="00036B84"/>
    <w:rsid w:val="00036E46"/>
    <w:rsid w:val="00037562"/>
    <w:rsid w:val="00043948"/>
    <w:rsid w:val="00044338"/>
    <w:rsid w:val="000468E1"/>
    <w:rsid w:val="00046947"/>
    <w:rsid w:val="00046F00"/>
    <w:rsid w:val="00050DC8"/>
    <w:rsid w:val="00051B64"/>
    <w:rsid w:val="00052B10"/>
    <w:rsid w:val="000531E6"/>
    <w:rsid w:val="000535DD"/>
    <w:rsid w:val="00055184"/>
    <w:rsid w:val="00055C67"/>
    <w:rsid w:val="00056A7B"/>
    <w:rsid w:val="00056DC8"/>
    <w:rsid w:val="000576EF"/>
    <w:rsid w:val="00060181"/>
    <w:rsid w:val="00062379"/>
    <w:rsid w:val="00062789"/>
    <w:rsid w:val="0006386E"/>
    <w:rsid w:val="000649B1"/>
    <w:rsid w:val="00064B34"/>
    <w:rsid w:val="000654DD"/>
    <w:rsid w:val="00066EB4"/>
    <w:rsid w:val="0007041E"/>
    <w:rsid w:val="0007054F"/>
    <w:rsid w:val="0007057E"/>
    <w:rsid w:val="000706C6"/>
    <w:rsid w:val="00073226"/>
    <w:rsid w:val="00073A64"/>
    <w:rsid w:val="0007563D"/>
    <w:rsid w:val="00075992"/>
    <w:rsid w:val="000766CA"/>
    <w:rsid w:val="0007671A"/>
    <w:rsid w:val="00076ACF"/>
    <w:rsid w:val="00080CFE"/>
    <w:rsid w:val="000818B1"/>
    <w:rsid w:val="00082682"/>
    <w:rsid w:val="0008288A"/>
    <w:rsid w:val="00083055"/>
    <w:rsid w:val="0008356C"/>
    <w:rsid w:val="00083A5E"/>
    <w:rsid w:val="0008459F"/>
    <w:rsid w:val="00085196"/>
    <w:rsid w:val="000853B6"/>
    <w:rsid w:val="0008548C"/>
    <w:rsid w:val="00086071"/>
    <w:rsid w:val="000937B3"/>
    <w:rsid w:val="000943C2"/>
    <w:rsid w:val="00095DC7"/>
    <w:rsid w:val="00097D55"/>
    <w:rsid w:val="000A0DD1"/>
    <w:rsid w:val="000A0E36"/>
    <w:rsid w:val="000A0EF7"/>
    <w:rsid w:val="000A19AC"/>
    <w:rsid w:val="000A31C6"/>
    <w:rsid w:val="000A3AED"/>
    <w:rsid w:val="000A3B24"/>
    <w:rsid w:val="000A3CDF"/>
    <w:rsid w:val="000A4ED0"/>
    <w:rsid w:val="000A571A"/>
    <w:rsid w:val="000A6FD7"/>
    <w:rsid w:val="000A71DF"/>
    <w:rsid w:val="000A7C8D"/>
    <w:rsid w:val="000B1ADA"/>
    <w:rsid w:val="000B27D4"/>
    <w:rsid w:val="000B2958"/>
    <w:rsid w:val="000B394E"/>
    <w:rsid w:val="000B4AD2"/>
    <w:rsid w:val="000B7FBC"/>
    <w:rsid w:val="000C095C"/>
    <w:rsid w:val="000C2457"/>
    <w:rsid w:val="000C27E4"/>
    <w:rsid w:val="000C3A0A"/>
    <w:rsid w:val="000C3D0B"/>
    <w:rsid w:val="000C4404"/>
    <w:rsid w:val="000C4656"/>
    <w:rsid w:val="000C4806"/>
    <w:rsid w:val="000C4934"/>
    <w:rsid w:val="000C6C1D"/>
    <w:rsid w:val="000D07BC"/>
    <w:rsid w:val="000D08CA"/>
    <w:rsid w:val="000D1EC3"/>
    <w:rsid w:val="000D3AD4"/>
    <w:rsid w:val="000D4303"/>
    <w:rsid w:val="000D4BB6"/>
    <w:rsid w:val="000D4C1D"/>
    <w:rsid w:val="000D6242"/>
    <w:rsid w:val="000D6A7C"/>
    <w:rsid w:val="000E0031"/>
    <w:rsid w:val="000E079B"/>
    <w:rsid w:val="000E0987"/>
    <w:rsid w:val="000E16F4"/>
    <w:rsid w:val="000E2705"/>
    <w:rsid w:val="000E2E76"/>
    <w:rsid w:val="000E3A68"/>
    <w:rsid w:val="000E4605"/>
    <w:rsid w:val="000E4F2C"/>
    <w:rsid w:val="000E52A6"/>
    <w:rsid w:val="000E58C3"/>
    <w:rsid w:val="000E58C9"/>
    <w:rsid w:val="000E73F6"/>
    <w:rsid w:val="000F0AF8"/>
    <w:rsid w:val="000F3D97"/>
    <w:rsid w:val="000F3F2F"/>
    <w:rsid w:val="000F5342"/>
    <w:rsid w:val="000F76F4"/>
    <w:rsid w:val="000F7EEF"/>
    <w:rsid w:val="000F7F7A"/>
    <w:rsid w:val="0010090E"/>
    <w:rsid w:val="001025F6"/>
    <w:rsid w:val="00102B99"/>
    <w:rsid w:val="00102C69"/>
    <w:rsid w:val="001034F1"/>
    <w:rsid w:val="00103BC9"/>
    <w:rsid w:val="001045F1"/>
    <w:rsid w:val="001056FC"/>
    <w:rsid w:val="00107DB7"/>
    <w:rsid w:val="001114F2"/>
    <w:rsid w:val="0011253D"/>
    <w:rsid w:val="00113705"/>
    <w:rsid w:val="001147AE"/>
    <w:rsid w:val="001147B5"/>
    <w:rsid w:val="00116440"/>
    <w:rsid w:val="00117808"/>
    <w:rsid w:val="00117D84"/>
    <w:rsid w:val="001204B4"/>
    <w:rsid w:val="001207B2"/>
    <w:rsid w:val="00123310"/>
    <w:rsid w:val="00123733"/>
    <w:rsid w:val="00123D0D"/>
    <w:rsid w:val="00124C13"/>
    <w:rsid w:val="00125D5C"/>
    <w:rsid w:val="001263A8"/>
    <w:rsid w:val="00131756"/>
    <w:rsid w:val="00131DD2"/>
    <w:rsid w:val="001325DA"/>
    <w:rsid w:val="00132D92"/>
    <w:rsid w:val="00133556"/>
    <w:rsid w:val="00133807"/>
    <w:rsid w:val="00133F6A"/>
    <w:rsid w:val="00134A21"/>
    <w:rsid w:val="00135B76"/>
    <w:rsid w:val="00136E28"/>
    <w:rsid w:val="00137F26"/>
    <w:rsid w:val="001403AA"/>
    <w:rsid w:val="0014064F"/>
    <w:rsid w:val="00140B31"/>
    <w:rsid w:val="00141028"/>
    <w:rsid w:val="00145B54"/>
    <w:rsid w:val="001462BB"/>
    <w:rsid w:val="00147758"/>
    <w:rsid w:val="00150FA8"/>
    <w:rsid w:val="00151462"/>
    <w:rsid w:val="001518C6"/>
    <w:rsid w:val="00153C9F"/>
    <w:rsid w:val="00155B63"/>
    <w:rsid w:val="00156596"/>
    <w:rsid w:val="0015793F"/>
    <w:rsid w:val="00157F93"/>
    <w:rsid w:val="001600D2"/>
    <w:rsid w:val="00160732"/>
    <w:rsid w:val="00160C15"/>
    <w:rsid w:val="00160E44"/>
    <w:rsid w:val="001610D8"/>
    <w:rsid w:val="00163153"/>
    <w:rsid w:val="0016348D"/>
    <w:rsid w:val="00163B31"/>
    <w:rsid w:val="00164A76"/>
    <w:rsid w:val="001650ED"/>
    <w:rsid w:val="0016520F"/>
    <w:rsid w:val="00167021"/>
    <w:rsid w:val="001675FA"/>
    <w:rsid w:val="001706B9"/>
    <w:rsid w:val="00170B67"/>
    <w:rsid w:val="00170F86"/>
    <w:rsid w:val="00171472"/>
    <w:rsid w:val="001718C9"/>
    <w:rsid w:val="00172261"/>
    <w:rsid w:val="001725CA"/>
    <w:rsid w:val="0017298A"/>
    <w:rsid w:val="0017385E"/>
    <w:rsid w:val="00174894"/>
    <w:rsid w:val="00174C0B"/>
    <w:rsid w:val="00175149"/>
    <w:rsid w:val="001770EB"/>
    <w:rsid w:val="00177431"/>
    <w:rsid w:val="00177888"/>
    <w:rsid w:val="00181019"/>
    <w:rsid w:val="001815C2"/>
    <w:rsid w:val="00181EF6"/>
    <w:rsid w:val="0018223A"/>
    <w:rsid w:val="00182B5C"/>
    <w:rsid w:val="00183585"/>
    <w:rsid w:val="00183ED2"/>
    <w:rsid w:val="00183FBA"/>
    <w:rsid w:val="0018570E"/>
    <w:rsid w:val="00187015"/>
    <w:rsid w:val="001876F4"/>
    <w:rsid w:val="0019049E"/>
    <w:rsid w:val="00190773"/>
    <w:rsid w:val="00190F3E"/>
    <w:rsid w:val="00191B88"/>
    <w:rsid w:val="001920FA"/>
    <w:rsid w:val="00193177"/>
    <w:rsid w:val="0019354C"/>
    <w:rsid w:val="001942FF"/>
    <w:rsid w:val="001945AD"/>
    <w:rsid w:val="00194769"/>
    <w:rsid w:val="00194D17"/>
    <w:rsid w:val="001951D5"/>
    <w:rsid w:val="001956FB"/>
    <w:rsid w:val="00195CDD"/>
    <w:rsid w:val="001962CB"/>
    <w:rsid w:val="00196BCB"/>
    <w:rsid w:val="00197FBC"/>
    <w:rsid w:val="001A035E"/>
    <w:rsid w:val="001A12AA"/>
    <w:rsid w:val="001A25C6"/>
    <w:rsid w:val="001A2B6C"/>
    <w:rsid w:val="001A326E"/>
    <w:rsid w:val="001A3AD8"/>
    <w:rsid w:val="001A3B1D"/>
    <w:rsid w:val="001A3CDF"/>
    <w:rsid w:val="001A3ED2"/>
    <w:rsid w:val="001A5DD4"/>
    <w:rsid w:val="001A608B"/>
    <w:rsid w:val="001A652D"/>
    <w:rsid w:val="001A66DE"/>
    <w:rsid w:val="001A6EF5"/>
    <w:rsid w:val="001A6F90"/>
    <w:rsid w:val="001B11E0"/>
    <w:rsid w:val="001B13E5"/>
    <w:rsid w:val="001B1A6F"/>
    <w:rsid w:val="001B2E29"/>
    <w:rsid w:val="001B37ED"/>
    <w:rsid w:val="001B487C"/>
    <w:rsid w:val="001B508B"/>
    <w:rsid w:val="001B5FB6"/>
    <w:rsid w:val="001B7B60"/>
    <w:rsid w:val="001B7F03"/>
    <w:rsid w:val="001C0016"/>
    <w:rsid w:val="001C0356"/>
    <w:rsid w:val="001C0E2D"/>
    <w:rsid w:val="001C1041"/>
    <w:rsid w:val="001C1BEA"/>
    <w:rsid w:val="001C2DCB"/>
    <w:rsid w:val="001C316B"/>
    <w:rsid w:val="001C3339"/>
    <w:rsid w:val="001C3794"/>
    <w:rsid w:val="001C4F5B"/>
    <w:rsid w:val="001C5244"/>
    <w:rsid w:val="001C5F4C"/>
    <w:rsid w:val="001C5F81"/>
    <w:rsid w:val="001C681D"/>
    <w:rsid w:val="001D175C"/>
    <w:rsid w:val="001D1AE5"/>
    <w:rsid w:val="001D3F72"/>
    <w:rsid w:val="001D4C3F"/>
    <w:rsid w:val="001D5DD3"/>
    <w:rsid w:val="001D651E"/>
    <w:rsid w:val="001D6822"/>
    <w:rsid w:val="001E3281"/>
    <w:rsid w:val="001E3E8F"/>
    <w:rsid w:val="001E4693"/>
    <w:rsid w:val="001E4C97"/>
    <w:rsid w:val="001E4F40"/>
    <w:rsid w:val="001E6525"/>
    <w:rsid w:val="001E788C"/>
    <w:rsid w:val="001E7D99"/>
    <w:rsid w:val="001F06DA"/>
    <w:rsid w:val="001F0894"/>
    <w:rsid w:val="001F1CA3"/>
    <w:rsid w:val="001F2470"/>
    <w:rsid w:val="001F53C7"/>
    <w:rsid w:val="001F5C7F"/>
    <w:rsid w:val="001F6D95"/>
    <w:rsid w:val="001F7D53"/>
    <w:rsid w:val="00200370"/>
    <w:rsid w:val="002003C9"/>
    <w:rsid w:val="002017E7"/>
    <w:rsid w:val="00201B0C"/>
    <w:rsid w:val="00202466"/>
    <w:rsid w:val="00202493"/>
    <w:rsid w:val="00203170"/>
    <w:rsid w:val="00203541"/>
    <w:rsid w:val="00203D5C"/>
    <w:rsid w:val="00204326"/>
    <w:rsid w:val="00205808"/>
    <w:rsid w:val="00205C5F"/>
    <w:rsid w:val="00205FF9"/>
    <w:rsid w:val="00206150"/>
    <w:rsid w:val="00206951"/>
    <w:rsid w:val="0021007B"/>
    <w:rsid w:val="0021086C"/>
    <w:rsid w:val="0021184F"/>
    <w:rsid w:val="002136AE"/>
    <w:rsid w:val="00214BF3"/>
    <w:rsid w:val="00215002"/>
    <w:rsid w:val="002150FE"/>
    <w:rsid w:val="002159F8"/>
    <w:rsid w:val="00215A43"/>
    <w:rsid w:val="00215E12"/>
    <w:rsid w:val="00216B0C"/>
    <w:rsid w:val="00217318"/>
    <w:rsid w:val="0022092E"/>
    <w:rsid w:val="0022183F"/>
    <w:rsid w:val="0022270A"/>
    <w:rsid w:val="00224B7F"/>
    <w:rsid w:val="0022568F"/>
    <w:rsid w:val="002257CD"/>
    <w:rsid w:val="00231861"/>
    <w:rsid w:val="00231DF5"/>
    <w:rsid w:val="00232D81"/>
    <w:rsid w:val="002349D3"/>
    <w:rsid w:val="00234AE9"/>
    <w:rsid w:val="00234F53"/>
    <w:rsid w:val="00235394"/>
    <w:rsid w:val="0023584D"/>
    <w:rsid w:val="00235FA6"/>
    <w:rsid w:val="0023606C"/>
    <w:rsid w:val="00240861"/>
    <w:rsid w:val="00240E47"/>
    <w:rsid w:val="00241505"/>
    <w:rsid w:val="00241B87"/>
    <w:rsid w:val="0024493A"/>
    <w:rsid w:val="00247012"/>
    <w:rsid w:val="00247D6E"/>
    <w:rsid w:val="00250086"/>
    <w:rsid w:val="002507B1"/>
    <w:rsid w:val="002517F9"/>
    <w:rsid w:val="00251DFD"/>
    <w:rsid w:val="0025282A"/>
    <w:rsid w:val="00252F3A"/>
    <w:rsid w:val="00253640"/>
    <w:rsid w:val="00256AE1"/>
    <w:rsid w:val="0025724D"/>
    <w:rsid w:val="0025768F"/>
    <w:rsid w:val="00263D01"/>
    <w:rsid w:val="002650E8"/>
    <w:rsid w:val="002662E1"/>
    <w:rsid w:val="00266B28"/>
    <w:rsid w:val="0026712A"/>
    <w:rsid w:val="00270542"/>
    <w:rsid w:val="00271202"/>
    <w:rsid w:val="002719A3"/>
    <w:rsid w:val="00272605"/>
    <w:rsid w:val="002732AA"/>
    <w:rsid w:val="00273F15"/>
    <w:rsid w:val="002741AA"/>
    <w:rsid w:val="0027447A"/>
    <w:rsid w:val="00274ED8"/>
    <w:rsid w:val="00275E60"/>
    <w:rsid w:val="002762A3"/>
    <w:rsid w:val="00276926"/>
    <w:rsid w:val="00277A74"/>
    <w:rsid w:val="00277DE6"/>
    <w:rsid w:val="00280D9E"/>
    <w:rsid w:val="00281E73"/>
    <w:rsid w:val="0028226B"/>
    <w:rsid w:val="00283B48"/>
    <w:rsid w:val="00283CDA"/>
    <w:rsid w:val="00283F8F"/>
    <w:rsid w:val="00284717"/>
    <w:rsid w:val="00285FE5"/>
    <w:rsid w:val="00287BAD"/>
    <w:rsid w:val="00290257"/>
    <w:rsid w:val="00292E89"/>
    <w:rsid w:val="0029323B"/>
    <w:rsid w:val="00294D17"/>
    <w:rsid w:val="00295D3A"/>
    <w:rsid w:val="00296A11"/>
    <w:rsid w:val="002972E5"/>
    <w:rsid w:val="00297D65"/>
    <w:rsid w:val="002A25EB"/>
    <w:rsid w:val="002A3797"/>
    <w:rsid w:val="002A3C03"/>
    <w:rsid w:val="002A49EF"/>
    <w:rsid w:val="002A4BDF"/>
    <w:rsid w:val="002A5130"/>
    <w:rsid w:val="002A59B6"/>
    <w:rsid w:val="002A72E0"/>
    <w:rsid w:val="002A7347"/>
    <w:rsid w:val="002B0633"/>
    <w:rsid w:val="002B1452"/>
    <w:rsid w:val="002B25A8"/>
    <w:rsid w:val="002B277F"/>
    <w:rsid w:val="002B3BF7"/>
    <w:rsid w:val="002B5D0B"/>
    <w:rsid w:val="002B6406"/>
    <w:rsid w:val="002B7876"/>
    <w:rsid w:val="002C1857"/>
    <w:rsid w:val="002C24C8"/>
    <w:rsid w:val="002C28E5"/>
    <w:rsid w:val="002C28E8"/>
    <w:rsid w:val="002C2B88"/>
    <w:rsid w:val="002C2C13"/>
    <w:rsid w:val="002C4B69"/>
    <w:rsid w:val="002D3FE3"/>
    <w:rsid w:val="002D4E06"/>
    <w:rsid w:val="002D501D"/>
    <w:rsid w:val="002D7F21"/>
    <w:rsid w:val="002E01DB"/>
    <w:rsid w:val="002E13FD"/>
    <w:rsid w:val="002E1481"/>
    <w:rsid w:val="002E2216"/>
    <w:rsid w:val="002E24EB"/>
    <w:rsid w:val="002E31BA"/>
    <w:rsid w:val="002E533B"/>
    <w:rsid w:val="002E5430"/>
    <w:rsid w:val="002E5A16"/>
    <w:rsid w:val="002E63E0"/>
    <w:rsid w:val="002E6A05"/>
    <w:rsid w:val="002E6A3C"/>
    <w:rsid w:val="002E6F6D"/>
    <w:rsid w:val="002E745D"/>
    <w:rsid w:val="002F0ABB"/>
    <w:rsid w:val="002F0FA5"/>
    <w:rsid w:val="002F1877"/>
    <w:rsid w:val="002F2275"/>
    <w:rsid w:val="002F2608"/>
    <w:rsid w:val="002F30AD"/>
    <w:rsid w:val="002F3756"/>
    <w:rsid w:val="002F6930"/>
    <w:rsid w:val="002F7A75"/>
    <w:rsid w:val="002F7AAC"/>
    <w:rsid w:val="00302168"/>
    <w:rsid w:val="00302B7B"/>
    <w:rsid w:val="00303944"/>
    <w:rsid w:val="00303DB1"/>
    <w:rsid w:val="00305FDF"/>
    <w:rsid w:val="00307909"/>
    <w:rsid w:val="00307A88"/>
    <w:rsid w:val="00307DBB"/>
    <w:rsid w:val="00310422"/>
    <w:rsid w:val="00311764"/>
    <w:rsid w:val="00311E0B"/>
    <w:rsid w:val="003147EA"/>
    <w:rsid w:val="00314E2C"/>
    <w:rsid w:val="003159C3"/>
    <w:rsid w:val="00315DF8"/>
    <w:rsid w:val="003160C8"/>
    <w:rsid w:val="00320202"/>
    <w:rsid w:val="00320556"/>
    <w:rsid w:val="00320757"/>
    <w:rsid w:val="00320A1E"/>
    <w:rsid w:val="003235FF"/>
    <w:rsid w:val="00323CD2"/>
    <w:rsid w:val="00324F85"/>
    <w:rsid w:val="00325D6F"/>
    <w:rsid w:val="00325EE7"/>
    <w:rsid w:val="00326037"/>
    <w:rsid w:val="00326BEA"/>
    <w:rsid w:val="003278C1"/>
    <w:rsid w:val="00331DCF"/>
    <w:rsid w:val="003322EA"/>
    <w:rsid w:val="00332694"/>
    <w:rsid w:val="00332C7D"/>
    <w:rsid w:val="00333979"/>
    <w:rsid w:val="00334F3D"/>
    <w:rsid w:val="0033620B"/>
    <w:rsid w:val="00337986"/>
    <w:rsid w:val="00337F7C"/>
    <w:rsid w:val="00341755"/>
    <w:rsid w:val="00341ED5"/>
    <w:rsid w:val="00342B6F"/>
    <w:rsid w:val="00342C66"/>
    <w:rsid w:val="00343C98"/>
    <w:rsid w:val="00343E21"/>
    <w:rsid w:val="00344BB3"/>
    <w:rsid w:val="003460B1"/>
    <w:rsid w:val="003461BF"/>
    <w:rsid w:val="003471AF"/>
    <w:rsid w:val="00347257"/>
    <w:rsid w:val="00351234"/>
    <w:rsid w:val="00352FE4"/>
    <w:rsid w:val="00353001"/>
    <w:rsid w:val="00353969"/>
    <w:rsid w:val="00353E8E"/>
    <w:rsid w:val="00354B43"/>
    <w:rsid w:val="0035553E"/>
    <w:rsid w:val="003562F0"/>
    <w:rsid w:val="00356C78"/>
    <w:rsid w:val="00356C7E"/>
    <w:rsid w:val="003606C3"/>
    <w:rsid w:val="00362479"/>
    <w:rsid w:val="0036259D"/>
    <w:rsid w:val="00363FAC"/>
    <w:rsid w:val="00366355"/>
    <w:rsid w:val="00366D6D"/>
    <w:rsid w:val="003702EF"/>
    <w:rsid w:val="00371236"/>
    <w:rsid w:val="00371565"/>
    <w:rsid w:val="00373958"/>
    <w:rsid w:val="00374C22"/>
    <w:rsid w:val="0037788D"/>
    <w:rsid w:val="00377975"/>
    <w:rsid w:val="00380879"/>
    <w:rsid w:val="00381834"/>
    <w:rsid w:val="00382D2D"/>
    <w:rsid w:val="003855F9"/>
    <w:rsid w:val="00386CD8"/>
    <w:rsid w:val="00387C31"/>
    <w:rsid w:val="00387F56"/>
    <w:rsid w:val="0039104A"/>
    <w:rsid w:val="00391338"/>
    <w:rsid w:val="00392423"/>
    <w:rsid w:val="00393466"/>
    <w:rsid w:val="0039457D"/>
    <w:rsid w:val="00394ED6"/>
    <w:rsid w:val="00396F4B"/>
    <w:rsid w:val="003A0130"/>
    <w:rsid w:val="003A01D1"/>
    <w:rsid w:val="003A1B4D"/>
    <w:rsid w:val="003A254D"/>
    <w:rsid w:val="003A26EE"/>
    <w:rsid w:val="003A3A5F"/>
    <w:rsid w:val="003A4161"/>
    <w:rsid w:val="003A41C8"/>
    <w:rsid w:val="003A57D5"/>
    <w:rsid w:val="003A6BA9"/>
    <w:rsid w:val="003B198C"/>
    <w:rsid w:val="003B1C4F"/>
    <w:rsid w:val="003B31B8"/>
    <w:rsid w:val="003B3D8B"/>
    <w:rsid w:val="003B4FCA"/>
    <w:rsid w:val="003B599F"/>
    <w:rsid w:val="003B6C43"/>
    <w:rsid w:val="003B6FEA"/>
    <w:rsid w:val="003B7533"/>
    <w:rsid w:val="003B763B"/>
    <w:rsid w:val="003B7658"/>
    <w:rsid w:val="003C019E"/>
    <w:rsid w:val="003C1854"/>
    <w:rsid w:val="003C3558"/>
    <w:rsid w:val="003C3C61"/>
    <w:rsid w:val="003C3D85"/>
    <w:rsid w:val="003C54B5"/>
    <w:rsid w:val="003D157B"/>
    <w:rsid w:val="003D227F"/>
    <w:rsid w:val="003D324E"/>
    <w:rsid w:val="003D38EB"/>
    <w:rsid w:val="003D45E6"/>
    <w:rsid w:val="003D464F"/>
    <w:rsid w:val="003D681D"/>
    <w:rsid w:val="003D7B5A"/>
    <w:rsid w:val="003E05E1"/>
    <w:rsid w:val="003E06D2"/>
    <w:rsid w:val="003E0A04"/>
    <w:rsid w:val="003E0B89"/>
    <w:rsid w:val="003E0CC7"/>
    <w:rsid w:val="003E16BB"/>
    <w:rsid w:val="003E1AB9"/>
    <w:rsid w:val="003E2AE2"/>
    <w:rsid w:val="003E2BD1"/>
    <w:rsid w:val="003E3289"/>
    <w:rsid w:val="003E41B6"/>
    <w:rsid w:val="003E423E"/>
    <w:rsid w:val="003E5451"/>
    <w:rsid w:val="003E5531"/>
    <w:rsid w:val="003E57CE"/>
    <w:rsid w:val="003E5A6D"/>
    <w:rsid w:val="003E6B56"/>
    <w:rsid w:val="003E704E"/>
    <w:rsid w:val="003E74FA"/>
    <w:rsid w:val="003E7BCB"/>
    <w:rsid w:val="003E7ECC"/>
    <w:rsid w:val="003E7FBA"/>
    <w:rsid w:val="003F3E44"/>
    <w:rsid w:val="003F3F9E"/>
    <w:rsid w:val="003F450B"/>
    <w:rsid w:val="003F47F8"/>
    <w:rsid w:val="003F6D42"/>
    <w:rsid w:val="00400240"/>
    <w:rsid w:val="004004E1"/>
    <w:rsid w:val="00402BD3"/>
    <w:rsid w:val="00403C37"/>
    <w:rsid w:val="00404ED7"/>
    <w:rsid w:val="00405E8A"/>
    <w:rsid w:val="004069C9"/>
    <w:rsid w:val="00406A23"/>
    <w:rsid w:val="00406BCE"/>
    <w:rsid w:val="00411A59"/>
    <w:rsid w:val="00412D35"/>
    <w:rsid w:val="00413526"/>
    <w:rsid w:val="00413F49"/>
    <w:rsid w:val="00414E42"/>
    <w:rsid w:val="00414F31"/>
    <w:rsid w:val="004155DD"/>
    <w:rsid w:val="004156C3"/>
    <w:rsid w:val="00415F8C"/>
    <w:rsid w:val="00420FB0"/>
    <w:rsid w:val="004216DF"/>
    <w:rsid w:val="00421A1C"/>
    <w:rsid w:val="004224F9"/>
    <w:rsid w:val="00422547"/>
    <w:rsid w:val="004229A0"/>
    <w:rsid w:val="004231A6"/>
    <w:rsid w:val="00424F1B"/>
    <w:rsid w:val="0042521E"/>
    <w:rsid w:val="00425B39"/>
    <w:rsid w:val="004263C7"/>
    <w:rsid w:val="0043167E"/>
    <w:rsid w:val="004318FF"/>
    <w:rsid w:val="00431FE4"/>
    <w:rsid w:val="00432564"/>
    <w:rsid w:val="00433539"/>
    <w:rsid w:val="0043389F"/>
    <w:rsid w:val="00434762"/>
    <w:rsid w:val="00434832"/>
    <w:rsid w:val="00436D6B"/>
    <w:rsid w:val="00437BF8"/>
    <w:rsid w:val="00440D32"/>
    <w:rsid w:val="00441D03"/>
    <w:rsid w:val="004424FE"/>
    <w:rsid w:val="00443700"/>
    <w:rsid w:val="00444654"/>
    <w:rsid w:val="00446B70"/>
    <w:rsid w:val="00446BB1"/>
    <w:rsid w:val="00447EB7"/>
    <w:rsid w:val="0045046E"/>
    <w:rsid w:val="00451070"/>
    <w:rsid w:val="0045113B"/>
    <w:rsid w:val="00451181"/>
    <w:rsid w:val="004533F0"/>
    <w:rsid w:val="0045438C"/>
    <w:rsid w:val="00454AE1"/>
    <w:rsid w:val="00454C56"/>
    <w:rsid w:val="00455630"/>
    <w:rsid w:val="0045633E"/>
    <w:rsid w:val="004600E3"/>
    <w:rsid w:val="00461353"/>
    <w:rsid w:val="00461BD2"/>
    <w:rsid w:val="00461CD4"/>
    <w:rsid w:val="00461E6C"/>
    <w:rsid w:val="00462508"/>
    <w:rsid w:val="00462EE5"/>
    <w:rsid w:val="0046333A"/>
    <w:rsid w:val="0046340B"/>
    <w:rsid w:val="004643A9"/>
    <w:rsid w:val="00465206"/>
    <w:rsid w:val="00465A5B"/>
    <w:rsid w:val="004671A6"/>
    <w:rsid w:val="004674AE"/>
    <w:rsid w:val="00467E80"/>
    <w:rsid w:val="004701BF"/>
    <w:rsid w:val="00470262"/>
    <w:rsid w:val="0047061C"/>
    <w:rsid w:val="00473E7B"/>
    <w:rsid w:val="004747D2"/>
    <w:rsid w:val="00474FF5"/>
    <w:rsid w:val="0047510B"/>
    <w:rsid w:val="00476371"/>
    <w:rsid w:val="00476645"/>
    <w:rsid w:val="00477EDD"/>
    <w:rsid w:val="004804C9"/>
    <w:rsid w:val="0048170E"/>
    <w:rsid w:val="00481C3D"/>
    <w:rsid w:val="004829D3"/>
    <w:rsid w:val="00482FC3"/>
    <w:rsid w:val="00483129"/>
    <w:rsid w:val="00484A6C"/>
    <w:rsid w:val="00485B18"/>
    <w:rsid w:val="0048676B"/>
    <w:rsid w:val="00486DCA"/>
    <w:rsid w:val="00487856"/>
    <w:rsid w:val="00487C1F"/>
    <w:rsid w:val="00487EF4"/>
    <w:rsid w:val="00491829"/>
    <w:rsid w:val="00492CC8"/>
    <w:rsid w:val="004950E7"/>
    <w:rsid w:val="004961EB"/>
    <w:rsid w:val="00496EA0"/>
    <w:rsid w:val="00497A5A"/>
    <w:rsid w:val="004A0990"/>
    <w:rsid w:val="004A0AB7"/>
    <w:rsid w:val="004A13E5"/>
    <w:rsid w:val="004A15DF"/>
    <w:rsid w:val="004A1F7A"/>
    <w:rsid w:val="004A2148"/>
    <w:rsid w:val="004A34F5"/>
    <w:rsid w:val="004A3594"/>
    <w:rsid w:val="004A3A60"/>
    <w:rsid w:val="004A55F6"/>
    <w:rsid w:val="004A596E"/>
    <w:rsid w:val="004A67E1"/>
    <w:rsid w:val="004A70F5"/>
    <w:rsid w:val="004A7DBC"/>
    <w:rsid w:val="004A7EBB"/>
    <w:rsid w:val="004B0770"/>
    <w:rsid w:val="004B0ECF"/>
    <w:rsid w:val="004B2AAF"/>
    <w:rsid w:val="004B2CA5"/>
    <w:rsid w:val="004B355E"/>
    <w:rsid w:val="004B3C5D"/>
    <w:rsid w:val="004B6538"/>
    <w:rsid w:val="004B6B29"/>
    <w:rsid w:val="004B6DB6"/>
    <w:rsid w:val="004C017F"/>
    <w:rsid w:val="004C0FE8"/>
    <w:rsid w:val="004C13DC"/>
    <w:rsid w:val="004C2B00"/>
    <w:rsid w:val="004C32FE"/>
    <w:rsid w:val="004C35E9"/>
    <w:rsid w:val="004C3B11"/>
    <w:rsid w:val="004C43C9"/>
    <w:rsid w:val="004C45C5"/>
    <w:rsid w:val="004C4610"/>
    <w:rsid w:val="004C5DFD"/>
    <w:rsid w:val="004C69FA"/>
    <w:rsid w:val="004C7CA0"/>
    <w:rsid w:val="004D0F93"/>
    <w:rsid w:val="004D2AFD"/>
    <w:rsid w:val="004D3576"/>
    <w:rsid w:val="004D4D3D"/>
    <w:rsid w:val="004D70C6"/>
    <w:rsid w:val="004D7356"/>
    <w:rsid w:val="004D770E"/>
    <w:rsid w:val="004E2072"/>
    <w:rsid w:val="004E39DB"/>
    <w:rsid w:val="004E3E0D"/>
    <w:rsid w:val="004E3F86"/>
    <w:rsid w:val="004E4363"/>
    <w:rsid w:val="004E4D93"/>
    <w:rsid w:val="004E5C33"/>
    <w:rsid w:val="004E68FA"/>
    <w:rsid w:val="004E6A73"/>
    <w:rsid w:val="004E6D21"/>
    <w:rsid w:val="004E7262"/>
    <w:rsid w:val="004F0A35"/>
    <w:rsid w:val="004F0EB4"/>
    <w:rsid w:val="004F2CFD"/>
    <w:rsid w:val="004F33C0"/>
    <w:rsid w:val="004F3CD2"/>
    <w:rsid w:val="004F3D45"/>
    <w:rsid w:val="004F40D0"/>
    <w:rsid w:val="004F4839"/>
    <w:rsid w:val="004F6AB9"/>
    <w:rsid w:val="004F6D25"/>
    <w:rsid w:val="004F7718"/>
    <w:rsid w:val="005016E3"/>
    <w:rsid w:val="00501B64"/>
    <w:rsid w:val="00502C36"/>
    <w:rsid w:val="00504B71"/>
    <w:rsid w:val="00505520"/>
    <w:rsid w:val="00506008"/>
    <w:rsid w:val="00511BDE"/>
    <w:rsid w:val="0051206C"/>
    <w:rsid w:val="0051283B"/>
    <w:rsid w:val="0051345F"/>
    <w:rsid w:val="00513F3C"/>
    <w:rsid w:val="00514A28"/>
    <w:rsid w:val="00514E67"/>
    <w:rsid w:val="005150EE"/>
    <w:rsid w:val="005154CC"/>
    <w:rsid w:val="00515E38"/>
    <w:rsid w:val="0051607C"/>
    <w:rsid w:val="00517043"/>
    <w:rsid w:val="00517CD3"/>
    <w:rsid w:val="005257DE"/>
    <w:rsid w:val="00525B4B"/>
    <w:rsid w:val="0052725F"/>
    <w:rsid w:val="005314BC"/>
    <w:rsid w:val="00533BEF"/>
    <w:rsid w:val="00535D12"/>
    <w:rsid w:val="00536B19"/>
    <w:rsid w:val="005378E7"/>
    <w:rsid w:val="00541669"/>
    <w:rsid w:val="00541FEE"/>
    <w:rsid w:val="005450CE"/>
    <w:rsid w:val="00545FBE"/>
    <w:rsid w:val="00546323"/>
    <w:rsid w:val="0054659C"/>
    <w:rsid w:val="0054729B"/>
    <w:rsid w:val="005476D0"/>
    <w:rsid w:val="00547E0F"/>
    <w:rsid w:val="0055008A"/>
    <w:rsid w:val="005516F2"/>
    <w:rsid w:val="00551CB8"/>
    <w:rsid w:val="00552741"/>
    <w:rsid w:val="0055443E"/>
    <w:rsid w:val="00555C41"/>
    <w:rsid w:val="00555D79"/>
    <w:rsid w:val="005573CE"/>
    <w:rsid w:val="00557CDB"/>
    <w:rsid w:val="005603A9"/>
    <w:rsid w:val="00561092"/>
    <w:rsid w:val="00565259"/>
    <w:rsid w:val="00565646"/>
    <w:rsid w:val="00567501"/>
    <w:rsid w:val="00567639"/>
    <w:rsid w:val="00570A92"/>
    <w:rsid w:val="00572669"/>
    <w:rsid w:val="0057367C"/>
    <w:rsid w:val="005736D4"/>
    <w:rsid w:val="00575CAE"/>
    <w:rsid w:val="00575CC8"/>
    <w:rsid w:val="00575F49"/>
    <w:rsid w:val="00576880"/>
    <w:rsid w:val="00576A4E"/>
    <w:rsid w:val="00580272"/>
    <w:rsid w:val="00580648"/>
    <w:rsid w:val="00581535"/>
    <w:rsid w:val="00581E1D"/>
    <w:rsid w:val="00583B1C"/>
    <w:rsid w:val="00584A0B"/>
    <w:rsid w:val="00585099"/>
    <w:rsid w:val="005861A0"/>
    <w:rsid w:val="00587E58"/>
    <w:rsid w:val="0059064D"/>
    <w:rsid w:val="00590C43"/>
    <w:rsid w:val="00593348"/>
    <w:rsid w:val="0059574D"/>
    <w:rsid w:val="005973CD"/>
    <w:rsid w:val="00597BB6"/>
    <w:rsid w:val="00597D75"/>
    <w:rsid w:val="00597E28"/>
    <w:rsid w:val="005A008D"/>
    <w:rsid w:val="005A0259"/>
    <w:rsid w:val="005A0797"/>
    <w:rsid w:val="005A0833"/>
    <w:rsid w:val="005A0961"/>
    <w:rsid w:val="005A0C78"/>
    <w:rsid w:val="005A1A1A"/>
    <w:rsid w:val="005A2CC3"/>
    <w:rsid w:val="005A3802"/>
    <w:rsid w:val="005A3999"/>
    <w:rsid w:val="005A3D3E"/>
    <w:rsid w:val="005A48FD"/>
    <w:rsid w:val="005A7BD8"/>
    <w:rsid w:val="005B0DB4"/>
    <w:rsid w:val="005B0F1E"/>
    <w:rsid w:val="005B1708"/>
    <w:rsid w:val="005B3DBB"/>
    <w:rsid w:val="005B4FC6"/>
    <w:rsid w:val="005B6B9A"/>
    <w:rsid w:val="005B70D3"/>
    <w:rsid w:val="005C0CF8"/>
    <w:rsid w:val="005C11B4"/>
    <w:rsid w:val="005C1239"/>
    <w:rsid w:val="005C2C6F"/>
    <w:rsid w:val="005C389E"/>
    <w:rsid w:val="005C44F1"/>
    <w:rsid w:val="005C5914"/>
    <w:rsid w:val="005C5F95"/>
    <w:rsid w:val="005C64B4"/>
    <w:rsid w:val="005C6646"/>
    <w:rsid w:val="005C6C27"/>
    <w:rsid w:val="005C754E"/>
    <w:rsid w:val="005C7A76"/>
    <w:rsid w:val="005D0FFD"/>
    <w:rsid w:val="005D128F"/>
    <w:rsid w:val="005D186F"/>
    <w:rsid w:val="005D1932"/>
    <w:rsid w:val="005D2867"/>
    <w:rsid w:val="005D28B0"/>
    <w:rsid w:val="005D3C23"/>
    <w:rsid w:val="005D5872"/>
    <w:rsid w:val="005D638E"/>
    <w:rsid w:val="005D7416"/>
    <w:rsid w:val="005E0E33"/>
    <w:rsid w:val="005E23D2"/>
    <w:rsid w:val="005E33B1"/>
    <w:rsid w:val="005E345C"/>
    <w:rsid w:val="005E6C8F"/>
    <w:rsid w:val="005E7927"/>
    <w:rsid w:val="005E7E85"/>
    <w:rsid w:val="005F09CA"/>
    <w:rsid w:val="005F1BB8"/>
    <w:rsid w:val="005F1E7A"/>
    <w:rsid w:val="005F3598"/>
    <w:rsid w:val="005F4747"/>
    <w:rsid w:val="005F4BA6"/>
    <w:rsid w:val="005F4E5D"/>
    <w:rsid w:val="005F5481"/>
    <w:rsid w:val="005F6F2D"/>
    <w:rsid w:val="005F7413"/>
    <w:rsid w:val="005F7ED9"/>
    <w:rsid w:val="00601213"/>
    <w:rsid w:val="00601A78"/>
    <w:rsid w:val="006023CB"/>
    <w:rsid w:val="00602446"/>
    <w:rsid w:val="00604C1D"/>
    <w:rsid w:val="00604D58"/>
    <w:rsid w:val="00604DC4"/>
    <w:rsid w:val="006053BD"/>
    <w:rsid w:val="00605C6F"/>
    <w:rsid w:val="0060674B"/>
    <w:rsid w:val="006124DB"/>
    <w:rsid w:val="0061267E"/>
    <w:rsid w:val="00612CA9"/>
    <w:rsid w:val="00613664"/>
    <w:rsid w:val="00614F7A"/>
    <w:rsid w:val="00615AC3"/>
    <w:rsid w:val="00615CC9"/>
    <w:rsid w:val="00617EF8"/>
    <w:rsid w:val="0062042D"/>
    <w:rsid w:val="00621180"/>
    <w:rsid w:val="006211FF"/>
    <w:rsid w:val="00621DE5"/>
    <w:rsid w:val="006239BE"/>
    <w:rsid w:val="00623B22"/>
    <w:rsid w:val="00624423"/>
    <w:rsid w:val="00624975"/>
    <w:rsid w:val="00625D46"/>
    <w:rsid w:val="00626303"/>
    <w:rsid w:val="006264A0"/>
    <w:rsid w:val="00627077"/>
    <w:rsid w:val="00630D25"/>
    <w:rsid w:val="00630F1C"/>
    <w:rsid w:val="00632570"/>
    <w:rsid w:val="006343DD"/>
    <w:rsid w:val="006348C7"/>
    <w:rsid w:val="00636397"/>
    <w:rsid w:val="00637419"/>
    <w:rsid w:val="00637950"/>
    <w:rsid w:val="00641D6E"/>
    <w:rsid w:val="006433E0"/>
    <w:rsid w:val="00644E17"/>
    <w:rsid w:val="00646FE0"/>
    <w:rsid w:val="006478D2"/>
    <w:rsid w:val="00650A96"/>
    <w:rsid w:val="0065130B"/>
    <w:rsid w:val="006518C2"/>
    <w:rsid w:val="00652B06"/>
    <w:rsid w:val="00652E31"/>
    <w:rsid w:val="00653A2A"/>
    <w:rsid w:val="006548CD"/>
    <w:rsid w:val="00655A2B"/>
    <w:rsid w:val="00656186"/>
    <w:rsid w:val="00657262"/>
    <w:rsid w:val="0065773E"/>
    <w:rsid w:val="00660C26"/>
    <w:rsid w:val="0066439B"/>
    <w:rsid w:val="00664803"/>
    <w:rsid w:val="00665303"/>
    <w:rsid w:val="006660B1"/>
    <w:rsid w:val="00666686"/>
    <w:rsid w:val="00667DEF"/>
    <w:rsid w:val="006702E2"/>
    <w:rsid w:val="006731DC"/>
    <w:rsid w:val="006732CC"/>
    <w:rsid w:val="00673E72"/>
    <w:rsid w:val="00675811"/>
    <w:rsid w:val="00676D60"/>
    <w:rsid w:val="00676D9E"/>
    <w:rsid w:val="006770C2"/>
    <w:rsid w:val="00677C1B"/>
    <w:rsid w:val="00680EB8"/>
    <w:rsid w:val="006814E0"/>
    <w:rsid w:val="0068153C"/>
    <w:rsid w:val="006816E2"/>
    <w:rsid w:val="006819E0"/>
    <w:rsid w:val="00681F2E"/>
    <w:rsid w:val="00682113"/>
    <w:rsid w:val="006829A5"/>
    <w:rsid w:val="00682E60"/>
    <w:rsid w:val="00683A75"/>
    <w:rsid w:val="00684A7D"/>
    <w:rsid w:val="00684AD2"/>
    <w:rsid w:val="00684CF4"/>
    <w:rsid w:val="00684DA1"/>
    <w:rsid w:val="00685631"/>
    <w:rsid w:val="00685E68"/>
    <w:rsid w:val="006868A7"/>
    <w:rsid w:val="00687EF7"/>
    <w:rsid w:val="00690490"/>
    <w:rsid w:val="00690A89"/>
    <w:rsid w:val="00692649"/>
    <w:rsid w:val="0069344E"/>
    <w:rsid w:val="00693B1C"/>
    <w:rsid w:val="00693C2E"/>
    <w:rsid w:val="006947E1"/>
    <w:rsid w:val="0069559A"/>
    <w:rsid w:val="00695D08"/>
    <w:rsid w:val="00697060"/>
    <w:rsid w:val="006977F9"/>
    <w:rsid w:val="006A055E"/>
    <w:rsid w:val="006A1000"/>
    <w:rsid w:val="006A193E"/>
    <w:rsid w:val="006A3C9C"/>
    <w:rsid w:val="006A40F6"/>
    <w:rsid w:val="006A485A"/>
    <w:rsid w:val="006A4863"/>
    <w:rsid w:val="006A5BF8"/>
    <w:rsid w:val="006A6A2A"/>
    <w:rsid w:val="006A7B3C"/>
    <w:rsid w:val="006B0D45"/>
    <w:rsid w:val="006B0D55"/>
    <w:rsid w:val="006B1843"/>
    <w:rsid w:val="006B29D6"/>
    <w:rsid w:val="006B2EF3"/>
    <w:rsid w:val="006B30D0"/>
    <w:rsid w:val="006B3542"/>
    <w:rsid w:val="006B4063"/>
    <w:rsid w:val="006B46D7"/>
    <w:rsid w:val="006B4F3D"/>
    <w:rsid w:val="006B6A24"/>
    <w:rsid w:val="006C02C2"/>
    <w:rsid w:val="006C1039"/>
    <w:rsid w:val="006C29A9"/>
    <w:rsid w:val="006C300F"/>
    <w:rsid w:val="006C55AA"/>
    <w:rsid w:val="006C6799"/>
    <w:rsid w:val="006C6858"/>
    <w:rsid w:val="006C6969"/>
    <w:rsid w:val="006D1552"/>
    <w:rsid w:val="006D252D"/>
    <w:rsid w:val="006D2E19"/>
    <w:rsid w:val="006D5347"/>
    <w:rsid w:val="006D560E"/>
    <w:rsid w:val="006D6D33"/>
    <w:rsid w:val="006D77B1"/>
    <w:rsid w:val="006D7F1A"/>
    <w:rsid w:val="006E03B2"/>
    <w:rsid w:val="006E0D44"/>
    <w:rsid w:val="006E0E36"/>
    <w:rsid w:val="006E1C1C"/>
    <w:rsid w:val="006E1FEE"/>
    <w:rsid w:val="006E2078"/>
    <w:rsid w:val="006E2CAA"/>
    <w:rsid w:val="006E3B30"/>
    <w:rsid w:val="006F0001"/>
    <w:rsid w:val="006F20AB"/>
    <w:rsid w:val="006F2393"/>
    <w:rsid w:val="006F2ED6"/>
    <w:rsid w:val="006F3402"/>
    <w:rsid w:val="006F3692"/>
    <w:rsid w:val="006F3BC5"/>
    <w:rsid w:val="006F5AC2"/>
    <w:rsid w:val="006F642B"/>
    <w:rsid w:val="006F6486"/>
    <w:rsid w:val="006F6F27"/>
    <w:rsid w:val="00701034"/>
    <w:rsid w:val="007031F4"/>
    <w:rsid w:val="00703319"/>
    <w:rsid w:val="007036EB"/>
    <w:rsid w:val="00703E79"/>
    <w:rsid w:val="00705C65"/>
    <w:rsid w:val="00705FA3"/>
    <w:rsid w:val="00706FFB"/>
    <w:rsid w:val="007077BE"/>
    <w:rsid w:val="00710A8D"/>
    <w:rsid w:val="007119F1"/>
    <w:rsid w:val="0071266E"/>
    <w:rsid w:val="007132D6"/>
    <w:rsid w:val="007135B3"/>
    <w:rsid w:val="00714D20"/>
    <w:rsid w:val="007152B8"/>
    <w:rsid w:val="007163BF"/>
    <w:rsid w:val="0071712A"/>
    <w:rsid w:val="00717899"/>
    <w:rsid w:val="00721B62"/>
    <w:rsid w:val="00722DC7"/>
    <w:rsid w:val="007231D3"/>
    <w:rsid w:val="007239E3"/>
    <w:rsid w:val="00724030"/>
    <w:rsid w:val="0072532C"/>
    <w:rsid w:val="00725C09"/>
    <w:rsid w:val="00730EA5"/>
    <w:rsid w:val="00733DC4"/>
    <w:rsid w:val="007368AD"/>
    <w:rsid w:val="00736E7D"/>
    <w:rsid w:val="00741D95"/>
    <w:rsid w:val="0074280A"/>
    <w:rsid w:val="007450D2"/>
    <w:rsid w:val="007459E7"/>
    <w:rsid w:val="00746CB4"/>
    <w:rsid w:val="00746D92"/>
    <w:rsid w:val="00747F49"/>
    <w:rsid w:val="0075064C"/>
    <w:rsid w:val="007506ED"/>
    <w:rsid w:val="00751729"/>
    <w:rsid w:val="00753321"/>
    <w:rsid w:val="00755D3E"/>
    <w:rsid w:val="00755D76"/>
    <w:rsid w:val="00755FC7"/>
    <w:rsid w:val="007560DC"/>
    <w:rsid w:val="00756309"/>
    <w:rsid w:val="00756EBA"/>
    <w:rsid w:val="0075742C"/>
    <w:rsid w:val="007578A9"/>
    <w:rsid w:val="007579DF"/>
    <w:rsid w:val="00757FD9"/>
    <w:rsid w:val="00760FB3"/>
    <w:rsid w:val="007634EE"/>
    <w:rsid w:val="00764030"/>
    <w:rsid w:val="00764E87"/>
    <w:rsid w:val="007650C2"/>
    <w:rsid w:val="00766460"/>
    <w:rsid w:val="00766CFB"/>
    <w:rsid w:val="007700A3"/>
    <w:rsid w:val="00771A39"/>
    <w:rsid w:val="00771EB1"/>
    <w:rsid w:val="00772696"/>
    <w:rsid w:val="0077297F"/>
    <w:rsid w:val="00773275"/>
    <w:rsid w:val="0077484C"/>
    <w:rsid w:val="00774A76"/>
    <w:rsid w:val="007750BA"/>
    <w:rsid w:val="00775163"/>
    <w:rsid w:val="00776105"/>
    <w:rsid w:val="0077761D"/>
    <w:rsid w:val="007809AD"/>
    <w:rsid w:val="007826FA"/>
    <w:rsid w:val="0078276F"/>
    <w:rsid w:val="00783330"/>
    <w:rsid w:val="00783D30"/>
    <w:rsid w:val="00785239"/>
    <w:rsid w:val="00785584"/>
    <w:rsid w:val="007876BE"/>
    <w:rsid w:val="007879B9"/>
    <w:rsid w:val="00790942"/>
    <w:rsid w:val="00791FE4"/>
    <w:rsid w:val="00792677"/>
    <w:rsid w:val="0079283F"/>
    <w:rsid w:val="00793BE5"/>
    <w:rsid w:val="00793C31"/>
    <w:rsid w:val="00793C3E"/>
    <w:rsid w:val="00795FE5"/>
    <w:rsid w:val="00796422"/>
    <w:rsid w:val="00797112"/>
    <w:rsid w:val="00797CB8"/>
    <w:rsid w:val="00797F3D"/>
    <w:rsid w:val="007A2FA0"/>
    <w:rsid w:val="007A4696"/>
    <w:rsid w:val="007A4FD9"/>
    <w:rsid w:val="007A556C"/>
    <w:rsid w:val="007A5C6D"/>
    <w:rsid w:val="007A5E3C"/>
    <w:rsid w:val="007A662D"/>
    <w:rsid w:val="007B070F"/>
    <w:rsid w:val="007B1959"/>
    <w:rsid w:val="007B1BBD"/>
    <w:rsid w:val="007B2542"/>
    <w:rsid w:val="007B53C0"/>
    <w:rsid w:val="007B61EA"/>
    <w:rsid w:val="007C06B8"/>
    <w:rsid w:val="007C1BF8"/>
    <w:rsid w:val="007C1E74"/>
    <w:rsid w:val="007C29EB"/>
    <w:rsid w:val="007C5EB8"/>
    <w:rsid w:val="007D0B43"/>
    <w:rsid w:val="007D17CA"/>
    <w:rsid w:val="007D1A25"/>
    <w:rsid w:val="007D23DF"/>
    <w:rsid w:val="007D247C"/>
    <w:rsid w:val="007D2506"/>
    <w:rsid w:val="007D2905"/>
    <w:rsid w:val="007D3D58"/>
    <w:rsid w:val="007D429F"/>
    <w:rsid w:val="007D5126"/>
    <w:rsid w:val="007D5E4C"/>
    <w:rsid w:val="007D67E7"/>
    <w:rsid w:val="007D696B"/>
    <w:rsid w:val="007D7BC9"/>
    <w:rsid w:val="007D7D8C"/>
    <w:rsid w:val="007E298D"/>
    <w:rsid w:val="007E3716"/>
    <w:rsid w:val="007E4F6C"/>
    <w:rsid w:val="007E4FB1"/>
    <w:rsid w:val="007E5E1A"/>
    <w:rsid w:val="007E70CB"/>
    <w:rsid w:val="007E7BF7"/>
    <w:rsid w:val="007F0DD1"/>
    <w:rsid w:val="007F4093"/>
    <w:rsid w:val="007F4215"/>
    <w:rsid w:val="007F4DE1"/>
    <w:rsid w:val="007F4FBE"/>
    <w:rsid w:val="007F691F"/>
    <w:rsid w:val="007F7891"/>
    <w:rsid w:val="007F79FF"/>
    <w:rsid w:val="0080053A"/>
    <w:rsid w:val="008007B6"/>
    <w:rsid w:val="00800D9D"/>
    <w:rsid w:val="00801D5B"/>
    <w:rsid w:val="008022FC"/>
    <w:rsid w:val="0080257B"/>
    <w:rsid w:val="008025D1"/>
    <w:rsid w:val="0080392E"/>
    <w:rsid w:val="00806576"/>
    <w:rsid w:val="0080762E"/>
    <w:rsid w:val="0081291D"/>
    <w:rsid w:val="0081389B"/>
    <w:rsid w:val="00815473"/>
    <w:rsid w:val="0081701E"/>
    <w:rsid w:val="008179C4"/>
    <w:rsid w:val="00821845"/>
    <w:rsid w:val="00822289"/>
    <w:rsid w:val="00823716"/>
    <w:rsid w:val="008268F8"/>
    <w:rsid w:val="00827612"/>
    <w:rsid w:val="00827902"/>
    <w:rsid w:val="00827CBB"/>
    <w:rsid w:val="00830956"/>
    <w:rsid w:val="00831DE0"/>
    <w:rsid w:val="008322CC"/>
    <w:rsid w:val="00832B54"/>
    <w:rsid w:val="00832E87"/>
    <w:rsid w:val="008345B9"/>
    <w:rsid w:val="00834876"/>
    <w:rsid w:val="008353C3"/>
    <w:rsid w:val="00835439"/>
    <w:rsid w:val="00835608"/>
    <w:rsid w:val="0083560D"/>
    <w:rsid w:val="008366C3"/>
    <w:rsid w:val="00836A80"/>
    <w:rsid w:val="00836F78"/>
    <w:rsid w:val="0084097D"/>
    <w:rsid w:val="0084109B"/>
    <w:rsid w:val="008413CF"/>
    <w:rsid w:val="008419DC"/>
    <w:rsid w:val="00842449"/>
    <w:rsid w:val="00843426"/>
    <w:rsid w:val="00843D68"/>
    <w:rsid w:val="00843EFB"/>
    <w:rsid w:val="0084635F"/>
    <w:rsid w:val="00847116"/>
    <w:rsid w:val="00847452"/>
    <w:rsid w:val="00847AE5"/>
    <w:rsid w:val="0085028D"/>
    <w:rsid w:val="00851598"/>
    <w:rsid w:val="00852C84"/>
    <w:rsid w:val="00853F10"/>
    <w:rsid w:val="0085542B"/>
    <w:rsid w:val="00856398"/>
    <w:rsid w:val="0085686A"/>
    <w:rsid w:val="008568CF"/>
    <w:rsid w:val="00857B65"/>
    <w:rsid w:val="00857DE1"/>
    <w:rsid w:val="00860E61"/>
    <w:rsid w:val="0086190F"/>
    <w:rsid w:val="00861CB3"/>
    <w:rsid w:val="00862243"/>
    <w:rsid w:val="008635E1"/>
    <w:rsid w:val="00863A8E"/>
    <w:rsid w:val="008642E6"/>
    <w:rsid w:val="008644D6"/>
    <w:rsid w:val="00866BCB"/>
    <w:rsid w:val="0086742D"/>
    <w:rsid w:val="008678ED"/>
    <w:rsid w:val="00872B6A"/>
    <w:rsid w:val="00873955"/>
    <w:rsid w:val="00873F60"/>
    <w:rsid w:val="0087474E"/>
    <w:rsid w:val="0087546E"/>
    <w:rsid w:val="0087569A"/>
    <w:rsid w:val="00875CF0"/>
    <w:rsid w:val="00875DF6"/>
    <w:rsid w:val="00876AA8"/>
    <w:rsid w:val="008773B1"/>
    <w:rsid w:val="00881023"/>
    <w:rsid w:val="00882E9D"/>
    <w:rsid w:val="00882F02"/>
    <w:rsid w:val="00882F57"/>
    <w:rsid w:val="008838A6"/>
    <w:rsid w:val="00885E31"/>
    <w:rsid w:val="00885FB8"/>
    <w:rsid w:val="00887367"/>
    <w:rsid w:val="00887761"/>
    <w:rsid w:val="00887C36"/>
    <w:rsid w:val="00890141"/>
    <w:rsid w:val="0089247F"/>
    <w:rsid w:val="00893317"/>
    <w:rsid w:val="0089353D"/>
    <w:rsid w:val="00894896"/>
    <w:rsid w:val="00894C28"/>
    <w:rsid w:val="00894F36"/>
    <w:rsid w:val="0089596A"/>
    <w:rsid w:val="0089601E"/>
    <w:rsid w:val="00896BA2"/>
    <w:rsid w:val="008973CA"/>
    <w:rsid w:val="008A1768"/>
    <w:rsid w:val="008A2546"/>
    <w:rsid w:val="008A2EE6"/>
    <w:rsid w:val="008A5272"/>
    <w:rsid w:val="008A635A"/>
    <w:rsid w:val="008A6B78"/>
    <w:rsid w:val="008A6F1A"/>
    <w:rsid w:val="008A7E71"/>
    <w:rsid w:val="008B0F48"/>
    <w:rsid w:val="008B28CE"/>
    <w:rsid w:val="008B3CC5"/>
    <w:rsid w:val="008B4FBB"/>
    <w:rsid w:val="008B522B"/>
    <w:rsid w:val="008B5E9E"/>
    <w:rsid w:val="008B68FC"/>
    <w:rsid w:val="008B736E"/>
    <w:rsid w:val="008B7476"/>
    <w:rsid w:val="008B7810"/>
    <w:rsid w:val="008B7B84"/>
    <w:rsid w:val="008C00B5"/>
    <w:rsid w:val="008C0760"/>
    <w:rsid w:val="008C2871"/>
    <w:rsid w:val="008C52F4"/>
    <w:rsid w:val="008C61BE"/>
    <w:rsid w:val="008C624D"/>
    <w:rsid w:val="008C68D6"/>
    <w:rsid w:val="008C6D41"/>
    <w:rsid w:val="008C72F5"/>
    <w:rsid w:val="008C7391"/>
    <w:rsid w:val="008D05C0"/>
    <w:rsid w:val="008D1781"/>
    <w:rsid w:val="008D2D6E"/>
    <w:rsid w:val="008D2F8A"/>
    <w:rsid w:val="008D5060"/>
    <w:rsid w:val="008D6D35"/>
    <w:rsid w:val="008D7620"/>
    <w:rsid w:val="008D77E7"/>
    <w:rsid w:val="008E1FCA"/>
    <w:rsid w:val="008E211A"/>
    <w:rsid w:val="008E2A83"/>
    <w:rsid w:val="008E2EC3"/>
    <w:rsid w:val="008E33D7"/>
    <w:rsid w:val="008E4218"/>
    <w:rsid w:val="008E4CAE"/>
    <w:rsid w:val="008F0358"/>
    <w:rsid w:val="008F145F"/>
    <w:rsid w:val="008F1A07"/>
    <w:rsid w:val="008F23C9"/>
    <w:rsid w:val="008F26A1"/>
    <w:rsid w:val="008F385C"/>
    <w:rsid w:val="008F4473"/>
    <w:rsid w:val="008F49FD"/>
    <w:rsid w:val="008F4A4A"/>
    <w:rsid w:val="008F5AF5"/>
    <w:rsid w:val="008F5CD3"/>
    <w:rsid w:val="008F62F0"/>
    <w:rsid w:val="008F67F9"/>
    <w:rsid w:val="008F717F"/>
    <w:rsid w:val="008F734F"/>
    <w:rsid w:val="00900198"/>
    <w:rsid w:val="00902329"/>
    <w:rsid w:val="009033E4"/>
    <w:rsid w:val="00903428"/>
    <w:rsid w:val="009044A1"/>
    <w:rsid w:val="00904AF1"/>
    <w:rsid w:val="00904E70"/>
    <w:rsid w:val="00907F5A"/>
    <w:rsid w:val="00910400"/>
    <w:rsid w:val="009108DE"/>
    <w:rsid w:val="009114E1"/>
    <w:rsid w:val="0091324A"/>
    <w:rsid w:val="00913D1E"/>
    <w:rsid w:val="00914835"/>
    <w:rsid w:val="00914F89"/>
    <w:rsid w:val="00915B2E"/>
    <w:rsid w:val="009179DB"/>
    <w:rsid w:val="00917CD5"/>
    <w:rsid w:val="00920820"/>
    <w:rsid w:val="00921036"/>
    <w:rsid w:val="0092242D"/>
    <w:rsid w:val="00923504"/>
    <w:rsid w:val="009249C2"/>
    <w:rsid w:val="00924B2C"/>
    <w:rsid w:val="009253C3"/>
    <w:rsid w:val="009254F2"/>
    <w:rsid w:val="00925FC4"/>
    <w:rsid w:val="00927F89"/>
    <w:rsid w:val="0093043A"/>
    <w:rsid w:val="0093120D"/>
    <w:rsid w:val="009313C0"/>
    <w:rsid w:val="00931A47"/>
    <w:rsid w:val="00931DD4"/>
    <w:rsid w:val="00932BC6"/>
    <w:rsid w:val="00933B0B"/>
    <w:rsid w:val="00934358"/>
    <w:rsid w:val="009351FB"/>
    <w:rsid w:val="00936830"/>
    <w:rsid w:val="00937C24"/>
    <w:rsid w:val="009402C4"/>
    <w:rsid w:val="00940571"/>
    <w:rsid w:val="00945DED"/>
    <w:rsid w:val="009467DC"/>
    <w:rsid w:val="00947E02"/>
    <w:rsid w:val="00950173"/>
    <w:rsid w:val="009501B7"/>
    <w:rsid w:val="0095087C"/>
    <w:rsid w:val="009522C7"/>
    <w:rsid w:val="00952617"/>
    <w:rsid w:val="0095300C"/>
    <w:rsid w:val="0095306F"/>
    <w:rsid w:val="009542C9"/>
    <w:rsid w:val="00954690"/>
    <w:rsid w:val="00956F66"/>
    <w:rsid w:val="009574DF"/>
    <w:rsid w:val="00957F6C"/>
    <w:rsid w:val="00960448"/>
    <w:rsid w:val="00960A5B"/>
    <w:rsid w:val="00960F0D"/>
    <w:rsid w:val="00961039"/>
    <w:rsid w:val="00961ACE"/>
    <w:rsid w:val="0096250B"/>
    <w:rsid w:val="00962933"/>
    <w:rsid w:val="00963994"/>
    <w:rsid w:val="0096464C"/>
    <w:rsid w:val="00965299"/>
    <w:rsid w:val="0096568C"/>
    <w:rsid w:val="0096639C"/>
    <w:rsid w:val="00966417"/>
    <w:rsid w:val="009665E8"/>
    <w:rsid w:val="00966BC8"/>
    <w:rsid w:val="00971BE4"/>
    <w:rsid w:val="00971E6E"/>
    <w:rsid w:val="00972E75"/>
    <w:rsid w:val="00973A6B"/>
    <w:rsid w:val="00975863"/>
    <w:rsid w:val="0098078A"/>
    <w:rsid w:val="0098126D"/>
    <w:rsid w:val="00981817"/>
    <w:rsid w:val="009833F5"/>
    <w:rsid w:val="009836C9"/>
    <w:rsid w:val="0098524F"/>
    <w:rsid w:val="009857F8"/>
    <w:rsid w:val="009865CA"/>
    <w:rsid w:val="00990EFD"/>
    <w:rsid w:val="009923A3"/>
    <w:rsid w:val="00994509"/>
    <w:rsid w:val="00994591"/>
    <w:rsid w:val="00994691"/>
    <w:rsid w:val="0099487A"/>
    <w:rsid w:val="00994B9A"/>
    <w:rsid w:val="009951E1"/>
    <w:rsid w:val="00995458"/>
    <w:rsid w:val="009955C6"/>
    <w:rsid w:val="009957E0"/>
    <w:rsid w:val="009970A7"/>
    <w:rsid w:val="009A0068"/>
    <w:rsid w:val="009A05E2"/>
    <w:rsid w:val="009A0628"/>
    <w:rsid w:val="009A1D2F"/>
    <w:rsid w:val="009A41C6"/>
    <w:rsid w:val="009A61BE"/>
    <w:rsid w:val="009B2117"/>
    <w:rsid w:val="009B26B7"/>
    <w:rsid w:val="009B2B0B"/>
    <w:rsid w:val="009B415D"/>
    <w:rsid w:val="009B4A5C"/>
    <w:rsid w:val="009B7E1F"/>
    <w:rsid w:val="009C0CB9"/>
    <w:rsid w:val="009C1BC5"/>
    <w:rsid w:val="009C30FD"/>
    <w:rsid w:val="009C3213"/>
    <w:rsid w:val="009C3B2C"/>
    <w:rsid w:val="009C3D35"/>
    <w:rsid w:val="009C434F"/>
    <w:rsid w:val="009C5A3B"/>
    <w:rsid w:val="009C5EA0"/>
    <w:rsid w:val="009D01A9"/>
    <w:rsid w:val="009D05A1"/>
    <w:rsid w:val="009D0FD3"/>
    <w:rsid w:val="009D1ACA"/>
    <w:rsid w:val="009D1E6B"/>
    <w:rsid w:val="009D456D"/>
    <w:rsid w:val="009D52B8"/>
    <w:rsid w:val="009D563A"/>
    <w:rsid w:val="009D6045"/>
    <w:rsid w:val="009D62C6"/>
    <w:rsid w:val="009D77C4"/>
    <w:rsid w:val="009D7B9E"/>
    <w:rsid w:val="009E01AB"/>
    <w:rsid w:val="009E020D"/>
    <w:rsid w:val="009E0EF9"/>
    <w:rsid w:val="009E11C7"/>
    <w:rsid w:val="009E1FE2"/>
    <w:rsid w:val="009E24BE"/>
    <w:rsid w:val="009E3191"/>
    <w:rsid w:val="009E3B2E"/>
    <w:rsid w:val="009E5618"/>
    <w:rsid w:val="009E5785"/>
    <w:rsid w:val="009E79ED"/>
    <w:rsid w:val="009F14E6"/>
    <w:rsid w:val="009F23EE"/>
    <w:rsid w:val="009F2BE0"/>
    <w:rsid w:val="009F31BB"/>
    <w:rsid w:val="009F38DE"/>
    <w:rsid w:val="009F4091"/>
    <w:rsid w:val="009F4347"/>
    <w:rsid w:val="009F4606"/>
    <w:rsid w:val="009F557A"/>
    <w:rsid w:val="009F5E26"/>
    <w:rsid w:val="009F6AFB"/>
    <w:rsid w:val="009F6DB0"/>
    <w:rsid w:val="009F7C7A"/>
    <w:rsid w:val="009F7DC4"/>
    <w:rsid w:val="00A02191"/>
    <w:rsid w:val="00A0228D"/>
    <w:rsid w:val="00A0236F"/>
    <w:rsid w:val="00A026F0"/>
    <w:rsid w:val="00A02BBB"/>
    <w:rsid w:val="00A04BA5"/>
    <w:rsid w:val="00A06F51"/>
    <w:rsid w:val="00A07915"/>
    <w:rsid w:val="00A07C1A"/>
    <w:rsid w:val="00A10179"/>
    <w:rsid w:val="00A10B0D"/>
    <w:rsid w:val="00A120AD"/>
    <w:rsid w:val="00A155DA"/>
    <w:rsid w:val="00A16C14"/>
    <w:rsid w:val="00A16E9B"/>
    <w:rsid w:val="00A1754E"/>
    <w:rsid w:val="00A201B6"/>
    <w:rsid w:val="00A21069"/>
    <w:rsid w:val="00A2142A"/>
    <w:rsid w:val="00A21FBB"/>
    <w:rsid w:val="00A22BCC"/>
    <w:rsid w:val="00A22F2F"/>
    <w:rsid w:val="00A24E90"/>
    <w:rsid w:val="00A25761"/>
    <w:rsid w:val="00A25BA3"/>
    <w:rsid w:val="00A26AF2"/>
    <w:rsid w:val="00A27536"/>
    <w:rsid w:val="00A27563"/>
    <w:rsid w:val="00A31081"/>
    <w:rsid w:val="00A33D2C"/>
    <w:rsid w:val="00A343B4"/>
    <w:rsid w:val="00A36EC6"/>
    <w:rsid w:val="00A3746D"/>
    <w:rsid w:val="00A3751E"/>
    <w:rsid w:val="00A37578"/>
    <w:rsid w:val="00A37F25"/>
    <w:rsid w:val="00A40CD9"/>
    <w:rsid w:val="00A4156B"/>
    <w:rsid w:val="00A4174C"/>
    <w:rsid w:val="00A4202C"/>
    <w:rsid w:val="00A42DF3"/>
    <w:rsid w:val="00A433B0"/>
    <w:rsid w:val="00A441D4"/>
    <w:rsid w:val="00A444B3"/>
    <w:rsid w:val="00A44A8E"/>
    <w:rsid w:val="00A45B31"/>
    <w:rsid w:val="00A45B97"/>
    <w:rsid w:val="00A4795C"/>
    <w:rsid w:val="00A50774"/>
    <w:rsid w:val="00A510A4"/>
    <w:rsid w:val="00A51B69"/>
    <w:rsid w:val="00A51F71"/>
    <w:rsid w:val="00A549FC"/>
    <w:rsid w:val="00A54C1B"/>
    <w:rsid w:val="00A54C2F"/>
    <w:rsid w:val="00A551C6"/>
    <w:rsid w:val="00A55A53"/>
    <w:rsid w:val="00A55F01"/>
    <w:rsid w:val="00A6071A"/>
    <w:rsid w:val="00A61124"/>
    <w:rsid w:val="00A628A3"/>
    <w:rsid w:val="00A63661"/>
    <w:rsid w:val="00A63AAC"/>
    <w:rsid w:val="00A642C4"/>
    <w:rsid w:val="00A64745"/>
    <w:rsid w:val="00A65196"/>
    <w:rsid w:val="00A654D7"/>
    <w:rsid w:val="00A65D60"/>
    <w:rsid w:val="00A6699E"/>
    <w:rsid w:val="00A72225"/>
    <w:rsid w:val="00A740CB"/>
    <w:rsid w:val="00A750E8"/>
    <w:rsid w:val="00A75573"/>
    <w:rsid w:val="00A75FDC"/>
    <w:rsid w:val="00A763B0"/>
    <w:rsid w:val="00A76AC7"/>
    <w:rsid w:val="00A76AED"/>
    <w:rsid w:val="00A76E43"/>
    <w:rsid w:val="00A77713"/>
    <w:rsid w:val="00A77753"/>
    <w:rsid w:val="00A77963"/>
    <w:rsid w:val="00A77CCA"/>
    <w:rsid w:val="00A80120"/>
    <w:rsid w:val="00A814DF"/>
    <w:rsid w:val="00A827C2"/>
    <w:rsid w:val="00A82921"/>
    <w:rsid w:val="00A829DB"/>
    <w:rsid w:val="00A8582F"/>
    <w:rsid w:val="00A85AC4"/>
    <w:rsid w:val="00A86DCB"/>
    <w:rsid w:val="00A86DD7"/>
    <w:rsid w:val="00A879FC"/>
    <w:rsid w:val="00A9098C"/>
    <w:rsid w:val="00A9144C"/>
    <w:rsid w:val="00A914D8"/>
    <w:rsid w:val="00A928AA"/>
    <w:rsid w:val="00A94632"/>
    <w:rsid w:val="00A97397"/>
    <w:rsid w:val="00A97691"/>
    <w:rsid w:val="00A97EEF"/>
    <w:rsid w:val="00AA10F3"/>
    <w:rsid w:val="00AA2740"/>
    <w:rsid w:val="00AA2FDA"/>
    <w:rsid w:val="00AA33FF"/>
    <w:rsid w:val="00AA384F"/>
    <w:rsid w:val="00AA4756"/>
    <w:rsid w:val="00AA4828"/>
    <w:rsid w:val="00AA5FEF"/>
    <w:rsid w:val="00AA6DFE"/>
    <w:rsid w:val="00AA6F2F"/>
    <w:rsid w:val="00AA7014"/>
    <w:rsid w:val="00AA73B3"/>
    <w:rsid w:val="00AA7EEF"/>
    <w:rsid w:val="00AB07D0"/>
    <w:rsid w:val="00AB14BC"/>
    <w:rsid w:val="00AB1760"/>
    <w:rsid w:val="00AB1B92"/>
    <w:rsid w:val="00AB2E63"/>
    <w:rsid w:val="00AB335A"/>
    <w:rsid w:val="00AB3752"/>
    <w:rsid w:val="00AB37A7"/>
    <w:rsid w:val="00AB40A8"/>
    <w:rsid w:val="00AB4E95"/>
    <w:rsid w:val="00AB6DCE"/>
    <w:rsid w:val="00AC0152"/>
    <w:rsid w:val="00AC1715"/>
    <w:rsid w:val="00AC2E51"/>
    <w:rsid w:val="00AC3832"/>
    <w:rsid w:val="00AC52D7"/>
    <w:rsid w:val="00AC6F42"/>
    <w:rsid w:val="00AD0E38"/>
    <w:rsid w:val="00AD3CD6"/>
    <w:rsid w:val="00AD3F62"/>
    <w:rsid w:val="00AD41D0"/>
    <w:rsid w:val="00AD4766"/>
    <w:rsid w:val="00AD48A3"/>
    <w:rsid w:val="00AD4B7E"/>
    <w:rsid w:val="00AD64DE"/>
    <w:rsid w:val="00AE0403"/>
    <w:rsid w:val="00AE1F1B"/>
    <w:rsid w:val="00AE2F62"/>
    <w:rsid w:val="00AE37BE"/>
    <w:rsid w:val="00AE3937"/>
    <w:rsid w:val="00AE435F"/>
    <w:rsid w:val="00AE47E4"/>
    <w:rsid w:val="00AE5472"/>
    <w:rsid w:val="00AE5AD9"/>
    <w:rsid w:val="00AE739E"/>
    <w:rsid w:val="00AE7FA9"/>
    <w:rsid w:val="00AF009E"/>
    <w:rsid w:val="00AF04D6"/>
    <w:rsid w:val="00AF0584"/>
    <w:rsid w:val="00AF08C9"/>
    <w:rsid w:val="00AF1FA6"/>
    <w:rsid w:val="00AF2F08"/>
    <w:rsid w:val="00AF4692"/>
    <w:rsid w:val="00AF63FC"/>
    <w:rsid w:val="00AF656F"/>
    <w:rsid w:val="00AF66FF"/>
    <w:rsid w:val="00AF7001"/>
    <w:rsid w:val="00B01230"/>
    <w:rsid w:val="00B017AC"/>
    <w:rsid w:val="00B01D36"/>
    <w:rsid w:val="00B01E72"/>
    <w:rsid w:val="00B022C9"/>
    <w:rsid w:val="00B02874"/>
    <w:rsid w:val="00B04F5C"/>
    <w:rsid w:val="00B053A6"/>
    <w:rsid w:val="00B05BC5"/>
    <w:rsid w:val="00B0600D"/>
    <w:rsid w:val="00B060A9"/>
    <w:rsid w:val="00B063C3"/>
    <w:rsid w:val="00B06B67"/>
    <w:rsid w:val="00B1057F"/>
    <w:rsid w:val="00B11A10"/>
    <w:rsid w:val="00B1206F"/>
    <w:rsid w:val="00B13475"/>
    <w:rsid w:val="00B13EE5"/>
    <w:rsid w:val="00B142E8"/>
    <w:rsid w:val="00B15801"/>
    <w:rsid w:val="00B16C3B"/>
    <w:rsid w:val="00B222EF"/>
    <w:rsid w:val="00B22A13"/>
    <w:rsid w:val="00B243BE"/>
    <w:rsid w:val="00B25CA7"/>
    <w:rsid w:val="00B268D0"/>
    <w:rsid w:val="00B27757"/>
    <w:rsid w:val="00B31E32"/>
    <w:rsid w:val="00B31EF9"/>
    <w:rsid w:val="00B32B55"/>
    <w:rsid w:val="00B32FD3"/>
    <w:rsid w:val="00B3397D"/>
    <w:rsid w:val="00B33A91"/>
    <w:rsid w:val="00B33B8B"/>
    <w:rsid w:val="00B371AD"/>
    <w:rsid w:val="00B40020"/>
    <w:rsid w:val="00B41077"/>
    <w:rsid w:val="00B4142C"/>
    <w:rsid w:val="00B41CC1"/>
    <w:rsid w:val="00B41FB9"/>
    <w:rsid w:val="00B4231E"/>
    <w:rsid w:val="00B45154"/>
    <w:rsid w:val="00B45306"/>
    <w:rsid w:val="00B453A3"/>
    <w:rsid w:val="00B45E9E"/>
    <w:rsid w:val="00B475C8"/>
    <w:rsid w:val="00B537CC"/>
    <w:rsid w:val="00B53871"/>
    <w:rsid w:val="00B55055"/>
    <w:rsid w:val="00B55FE4"/>
    <w:rsid w:val="00B56432"/>
    <w:rsid w:val="00B56571"/>
    <w:rsid w:val="00B5676C"/>
    <w:rsid w:val="00B5692C"/>
    <w:rsid w:val="00B56E0C"/>
    <w:rsid w:val="00B60D1C"/>
    <w:rsid w:val="00B62E27"/>
    <w:rsid w:val="00B63D7E"/>
    <w:rsid w:val="00B65428"/>
    <w:rsid w:val="00B65966"/>
    <w:rsid w:val="00B66042"/>
    <w:rsid w:val="00B66952"/>
    <w:rsid w:val="00B66CF9"/>
    <w:rsid w:val="00B67E4A"/>
    <w:rsid w:val="00B71081"/>
    <w:rsid w:val="00B72C49"/>
    <w:rsid w:val="00B73A68"/>
    <w:rsid w:val="00B74177"/>
    <w:rsid w:val="00B746A9"/>
    <w:rsid w:val="00B7472D"/>
    <w:rsid w:val="00B7499B"/>
    <w:rsid w:val="00B76A5E"/>
    <w:rsid w:val="00B77E8D"/>
    <w:rsid w:val="00B80122"/>
    <w:rsid w:val="00B8044C"/>
    <w:rsid w:val="00B81807"/>
    <w:rsid w:val="00B81A32"/>
    <w:rsid w:val="00B81DA5"/>
    <w:rsid w:val="00B81F68"/>
    <w:rsid w:val="00B83EAB"/>
    <w:rsid w:val="00B8438F"/>
    <w:rsid w:val="00B84933"/>
    <w:rsid w:val="00B86769"/>
    <w:rsid w:val="00B868CB"/>
    <w:rsid w:val="00B877AE"/>
    <w:rsid w:val="00B92D81"/>
    <w:rsid w:val="00B95BF0"/>
    <w:rsid w:val="00B95EAE"/>
    <w:rsid w:val="00B96247"/>
    <w:rsid w:val="00B96767"/>
    <w:rsid w:val="00B96B47"/>
    <w:rsid w:val="00B97CB5"/>
    <w:rsid w:val="00B97D13"/>
    <w:rsid w:val="00BA0248"/>
    <w:rsid w:val="00BA0C4B"/>
    <w:rsid w:val="00BA0DC6"/>
    <w:rsid w:val="00BA31A0"/>
    <w:rsid w:val="00BA4CD0"/>
    <w:rsid w:val="00BA4E35"/>
    <w:rsid w:val="00BA4FC4"/>
    <w:rsid w:val="00BA7617"/>
    <w:rsid w:val="00BA7E1A"/>
    <w:rsid w:val="00BB0F6D"/>
    <w:rsid w:val="00BB10F9"/>
    <w:rsid w:val="00BB4116"/>
    <w:rsid w:val="00BB444D"/>
    <w:rsid w:val="00BB49AC"/>
    <w:rsid w:val="00BB500D"/>
    <w:rsid w:val="00BB566A"/>
    <w:rsid w:val="00BB7F98"/>
    <w:rsid w:val="00BC1F7E"/>
    <w:rsid w:val="00BC4FF3"/>
    <w:rsid w:val="00BC5456"/>
    <w:rsid w:val="00BC622E"/>
    <w:rsid w:val="00BC6F75"/>
    <w:rsid w:val="00BC7389"/>
    <w:rsid w:val="00BC77B0"/>
    <w:rsid w:val="00BC7A5B"/>
    <w:rsid w:val="00BC7A79"/>
    <w:rsid w:val="00BD1C0A"/>
    <w:rsid w:val="00BD3DCC"/>
    <w:rsid w:val="00BD6553"/>
    <w:rsid w:val="00BD6567"/>
    <w:rsid w:val="00BD7DF0"/>
    <w:rsid w:val="00BE0FC9"/>
    <w:rsid w:val="00BE1DD2"/>
    <w:rsid w:val="00BE295D"/>
    <w:rsid w:val="00BE2B71"/>
    <w:rsid w:val="00BE2F29"/>
    <w:rsid w:val="00BE3B27"/>
    <w:rsid w:val="00BE42E5"/>
    <w:rsid w:val="00BE43BE"/>
    <w:rsid w:val="00BE4531"/>
    <w:rsid w:val="00BE7011"/>
    <w:rsid w:val="00BF154E"/>
    <w:rsid w:val="00BF344B"/>
    <w:rsid w:val="00BF4327"/>
    <w:rsid w:val="00BF5B72"/>
    <w:rsid w:val="00BF6259"/>
    <w:rsid w:val="00BF6F78"/>
    <w:rsid w:val="00BF748E"/>
    <w:rsid w:val="00C010FF"/>
    <w:rsid w:val="00C014AA"/>
    <w:rsid w:val="00C02CEB"/>
    <w:rsid w:val="00C0400A"/>
    <w:rsid w:val="00C046AB"/>
    <w:rsid w:val="00C0504D"/>
    <w:rsid w:val="00C051B4"/>
    <w:rsid w:val="00C05B9A"/>
    <w:rsid w:val="00C06477"/>
    <w:rsid w:val="00C06B31"/>
    <w:rsid w:val="00C0707E"/>
    <w:rsid w:val="00C07C41"/>
    <w:rsid w:val="00C100F6"/>
    <w:rsid w:val="00C10247"/>
    <w:rsid w:val="00C10CD2"/>
    <w:rsid w:val="00C11FC9"/>
    <w:rsid w:val="00C12664"/>
    <w:rsid w:val="00C1267A"/>
    <w:rsid w:val="00C129AC"/>
    <w:rsid w:val="00C13102"/>
    <w:rsid w:val="00C169C6"/>
    <w:rsid w:val="00C21FAC"/>
    <w:rsid w:val="00C23E84"/>
    <w:rsid w:val="00C241C4"/>
    <w:rsid w:val="00C24712"/>
    <w:rsid w:val="00C248AE"/>
    <w:rsid w:val="00C274AC"/>
    <w:rsid w:val="00C31626"/>
    <w:rsid w:val="00C3207F"/>
    <w:rsid w:val="00C3214E"/>
    <w:rsid w:val="00C3246A"/>
    <w:rsid w:val="00C33E5A"/>
    <w:rsid w:val="00C34D42"/>
    <w:rsid w:val="00C359B2"/>
    <w:rsid w:val="00C35B62"/>
    <w:rsid w:val="00C35D2E"/>
    <w:rsid w:val="00C4106B"/>
    <w:rsid w:val="00C4212C"/>
    <w:rsid w:val="00C425AB"/>
    <w:rsid w:val="00C45131"/>
    <w:rsid w:val="00C468D5"/>
    <w:rsid w:val="00C469FF"/>
    <w:rsid w:val="00C46D8D"/>
    <w:rsid w:val="00C52588"/>
    <w:rsid w:val="00C52DED"/>
    <w:rsid w:val="00C538C8"/>
    <w:rsid w:val="00C53A85"/>
    <w:rsid w:val="00C53B65"/>
    <w:rsid w:val="00C53DAE"/>
    <w:rsid w:val="00C55DC8"/>
    <w:rsid w:val="00C5609D"/>
    <w:rsid w:val="00C57AD2"/>
    <w:rsid w:val="00C57AF0"/>
    <w:rsid w:val="00C60124"/>
    <w:rsid w:val="00C62BF7"/>
    <w:rsid w:val="00C62C87"/>
    <w:rsid w:val="00C6300C"/>
    <w:rsid w:val="00C63781"/>
    <w:rsid w:val="00C640F2"/>
    <w:rsid w:val="00C64199"/>
    <w:rsid w:val="00C6488B"/>
    <w:rsid w:val="00C655CF"/>
    <w:rsid w:val="00C65FEC"/>
    <w:rsid w:val="00C661ED"/>
    <w:rsid w:val="00C66812"/>
    <w:rsid w:val="00C70248"/>
    <w:rsid w:val="00C70FF0"/>
    <w:rsid w:val="00C712A2"/>
    <w:rsid w:val="00C722DB"/>
    <w:rsid w:val="00C7449C"/>
    <w:rsid w:val="00C744A6"/>
    <w:rsid w:val="00C75718"/>
    <w:rsid w:val="00C76A8F"/>
    <w:rsid w:val="00C7714D"/>
    <w:rsid w:val="00C77F5C"/>
    <w:rsid w:val="00C801D9"/>
    <w:rsid w:val="00C817E6"/>
    <w:rsid w:val="00C81A2A"/>
    <w:rsid w:val="00C82E3F"/>
    <w:rsid w:val="00C83589"/>
    <w:rsid w:val="00C87994"/>
    <w:rsid w:val="00C90994"/>
    <w:rsid w:val="00C92846"/>
    <w:rsid w:val="00C92865"/>
    <w:rsid w:val="00C92E5C"/>
    <w:rsid w:val="00C94483"/>
    <w:rsid w:val="00C94E9A"/>
    <w:rsid w:val="00C959F3"/>
    <w:rsid w:val="00C96B0A"/>
    <w:rsid w:val="00C96D43"/>
    <w:rsid w:val="00C96ED5"/>
    <w:rsid w:val="00C973F0"/>
    <w:rsid w:val="00CA05CE"/>
    <w:rsid w:val="00CA0EEA"/>
    <w:rsid w:val="00CA14CD"/>
    <w:rsid w:val="00CA1CC8"/>
    <w:rsid w:val="00CA1D0C"/>
    <w:rsid w:val="00CA52E8"/>
    <w:rsid w:val="00CA5733"/>
    <w:rsid w:val="00CA621E"/>
    <w:rsid w:val="00CA680B"/>
    <w:rsid w:val="00CA6FAD"/>
    <w:rsid w:val="00CB022E"/>
    <w:rsid w:val="00CB0A85"/>
    <w:rsid w:val="00CB11CB"/>
    <w:rsid w:val="00CB1904"/>
    <w:rsid w:val="00CB1D51"/>
    <w:rsid w:val="00CB2CE1"/>
    <w:rsid w:val="00CB319E"/>
    <w:rsid w:val="00CB44B1"/>
    <w:rsid w:val="00CB5DBD"/>
    <w:rsid w:val="00CB7A38"/>
    <w:rsid w:val="00CC0614"/>
    <w:rsid w:val="00CC0FD2"/>
    <w:rsid w:val="00CC10E3"/>
    <w:rsid w:val="00CC127A"/>
    <w:rsid w:val="00CC1777"/>
    <w:rsid w:val="00CC2E7E"/>
    <w:rsid w:val="00CC442E"/>
    <w:rsid w:val="00CC69A6"/>
    <w:rsid w:val="00CC715B"/>
    <w:rsid w:val="00CC723C"/>
    <w:rsid w:val="00CC7EB1"/>
    <w:rsid w:val="00CD14F5"/>
    <w:rsid w:val="00CD1DB5"/>
    <w:rsid w:val="00CD448E"/>
    <w:rsid w:val="00CD46FD"/>
    <w:rsid w:val="00CD580E"/>
    <w:rsid w:val="00CD5A99"/>
    <w:rsid w:val="00CD6FCF"/>
    <w:rsid w:val="00CE031A"/>
    <w:rsid w:val="00CE0352"/>
    <w:rsid w:val="00CE0B95"/>
    <w:rsid w:val="00CE0F65"/>
    <w:rsid w:val="00CE2A9A"/>
    <w:rsid w:val="00CE3903"/>
    <w:rsid w:val="00CE6085"/>
    <w:rsid w:val="00CE688B"/>
    <w:rsid w:val="00CE73B2"/>
    <w:rsid w:val="00CE7AEC"/>
    <w:rsid w:val="00CE7B18"/>
    <w:rsid w:val="00CF0014"/>
    <w:rsid w:val="00CF104C"/>
    <w:rsid w:val="00CF31C6"/>
    <w:rsid w:val="00CF3AD8"/>
    <w:rsid w:val="00CF4050"/>
    <w:rsid w:val="00CF64F9"/>
    <w:rsid w:val="00CF6F30"/>
    <w:rsid w:val="00D005D6"/>
    <w:rsid w:val="00D00F35"/>
    <w:rsid w:val="00D01149"/>
    <w:rsid w:val="00D01F6B"/>
    <w:rsid w:val="00D02016"/>
    <w:rsid w:val="00D0292F"/>
    <w:rsid w:val="00D03C4B"/>
    <w:rsid w:val="00D03D6B"/>
    <w:rsid w:val="00D04295"/>
    <w:rsid w:val="00D05023"/>
    <w:rsid w:val="00D05E46"/>
    <w:rsid w:val="00D05E80"/>
    <w:rsid w:val="00D05F3B"/>
    <w:rsid w:val="00D0618A"/>
    <w:rsid w:val="00D061FB"/>
    <w:rsid w:val="00D0751C"/>
    <w:rsid w:val="00D0777F"/>
    <w:rsid w:val="00D10750"/>
    <w:rsid w:val="00D140EF"/>
    <w:rsid w:val="00D143C6"/>
    <w:rsid w:val="00D15E7B"/>
    <w:rsid w:val="00D15F3B"/>
    <w:rsid w:val="00D16335"/>
    <w:rsid w:val="00D168D7"/>
    <w:rsid w:val="00D17AF5"/>
    <w:rsid w:val="00D20137"/>
    <w:rsid w:val="00D232EA"/>
    <w:rsid w:val="00D2415E"/>
    <w:rsid w:val="00D24DE1"/>
    <w:rsid w:val="00D25B83"/>
    <w:rsid w:val="00D26814"/>
    <w:rsid w:val="00D26AB0"/>
    <w:rsid w:val="00D2704F"/>
    <w:rsid w:val="00D2744D"/>
    <w:rsid w:val="00D274B5"/>
    <w:rsid w:val="00D302E8"/>
    <w:rsid w:val="00D30579"/>
    <w:rsid w:val="00D310AA"/>
    <w:rsid w:val="00D32553"/>
    <w:rsid w:val="00D34395"/>
    <w:rsid w:val="00D345CC"/>
    <w:rsid w:val="00D34F89"/>
    <w:rsid w:val="00D351B6"/>
    <w:rsid w:val="00D35B81"/>
    <w:rsid w:val="00D36C10"/>
    <w:rsid w:val="00D36EE0"/>
    <w:rsid w:val="00D371DD"/>
    <w:rsid w:val="00D404FE"/>
    <w:rsid w:val="00D40B80"/>
    <w:rsid w:val="00D40E69"/>
    <w:rsid w:val="00D41165"/>
    <w:rsid w:val="00D44204"/>
    <w:rsid w:val="00D44566"/>
    <w:rsid w:val="00D4524F"/>
    <w:rsid w:val="00D4548A"/>
    <w:rsid w:val="00D454CC"/>
    <w:rsid w:val="00D4561C"/>
    <w:rsid w:val="00D466EE"/>
    <w:rsid w:val="00D47521"/>
    <w:rsid w:val="00D47A74"/>
    <w:rsid w:val="00D50490"/>
    <w:rsid w:val="00D52184"/>
    <w:rsid w:val="00D52BD8"/>
    <w:rsid w:val="00D533E7"/>
    <w:rsid w:val="00D54CB3"/>
    <w:rsid w:val="00D5578C"/>
    <w:rsid w:val="00D57348"/>
    <w:rsid w:val="00D5737A"/>
    <w:rsid w:val="00D604F4"/>
    <w:rsid w:val="00D624FA"/>
    <w:rsid w:val="00D63FDA"/>
    <w:rsid w:val="00D6491A"/>
    <w:rsid w:val="00D66542"/>
    <w:rsid w:val="00D71F23"/>
    <w:rsid w:val="00D72636"/>
    <w:rsid w:val="00D72BC5"/>
    <w:rsid w:val="00D73A33"/>
    <w:rsid w:val="00D7404D"/>
    <w:rsid w:val="00D74524"/>
    <w:rsid w:val="00D74749"/>
    <w:rsid w:val="00D75540"/>
    <w:rsid w:val="00D75939"/>
    <w:rsid w:val="00D759DE"/>
    <w:rsid w:val="00D75D2C"/>
    <w:rsid w:val="00D76B01"/>
    <w:rsid w:val="00D774A6"/>
    <w:rsid w:val="00D8034F"/>
    <w:rsid w:val="00D80B7C"/>
    <w:rsid w:val="00D81993"/>
    <w:rsid w:val="00D843AD"/>
    <w:rsid w:val="00D84562"/>
    <w:rsid w:val="00D8491D"/>
    <w:rsid w:val="00D861A6"/>
    <w:rsid w:val="00D87A9C"/>
    <w:rsid w:val="00D91AEC"/>
    <w:rsid w:val="00D91EF0"/>
    <w:rsid w:val="00D935C1"/>
    <w:rsid w:val="00D94122"/>
    <w:rsid w:val="00D94945"/>
    <w:rsid w:val="00D95124"/>
    <w:rsid w:val="00D953D7"/>
    <w:rsid w:val="00D959FC"/>
    <w:rsid w:val="00D9657B"/>
    <w:rsid w:val="00D97B53"/>
    <w:rsid w:val="00D97DF6"/>
    <w:rsid w:val="00DA015E"/>
    <w:rsid w:val="00DA02E1"/>
    <w:rsid w:val="00DA1321"/>
    <w:rsid w:val="00DA1D71"/>
    <w:rsid w:val="00DA21AF"/>
    <w:rsid w:val="00DA2220"/>
    <w:rsid w:val="00DA24B7"/>
    <w:rsid w:val="00DA2732"/>
    <w:rsid w:val="00DA406B"/>
    <w:rsid w:val="00DA42D8"/>
    <w:rsid w:val="00DA4553"/>
    <w:rsid w:val="00DA5156"/>
    <w:rsid w:val="00DA54AF"/>
    <w:rsid w:val="00DA6481"/>
    <w:rsid w:val="00DA665A"/>
    <w:rsid w:val="00DA696B"/>
    <w:rsid w:val="00DA6B00"/>
    <w:rsid w:val="00DA7A95"/>
    <w:rsid w:val="00DA7B34"/>
    <w:rsid w:val="00DB040B"/>
    <w:rsid w:val="00DB0613"/>
    <w:rsid w:val="00DB1F82"/>
    <w:rsid w:val="00DB23F7"/>
    <w:rsid w:val="00DB2F04"/>
    <w:rsid w:val="00DB3217"/>
    <w:rsid w:val="00DB3324"/>
    <w:rsid w:val="00DB368A"/>
    <w:rsid w:val="00DB5311"/>
    <w:rsid w:val="00DB65CE"/>
    <w:rsid w:val="00DB6F2A"/>
    <w:rsid w:val="00DB71F0"/>
    <w:rsid w:val="00DB745D"/>
    <w:rsid w:val="00DB7F03"/>
    <w:rsid w:val="00DC175D"/>
    <w:rsid w:val="00DC3FE1"/>
    <w:rsid w:val="00DC4168"/>
    <w:rsid w:val="00DC5C50"/>
    <w:rsid w:val="00DC6F2C"/>
    <w:rsid w:val="00DD02C4"/>
    <w:rsid w:val="00DD0A83"/>
    <w:rsid w:val="00DD0B1F"/>
    <w:rsid w:val="00DD2612"/>
    <w:rsid w:val="00DD44A4"/>
    <w:rsid w:val="00DD602D"/>
    <w:rsid w:val="00DD645C"/>
    <w:rsid w:val="00DD6B86"/>
    <w:rsid w:val="00DE0216"/>
    <w:rsid w:val="00DE0B0B"/>
    <w:rsid w:val="00DE1CC5"/>
    <w:rsid w:val="00DE332C"/>
    <w:rsid w:val="00DE38F7"/>
    <w:rsid w:val="00DE4112"/>
    <w:rsid w:val="00DE4947"/>
    <w:rsid w:val="00DE5751"/>
    <w:rsid w:val="00DF1E76"/>
    <w:rsid w:val="00DF2631"/>
    <w:rsid w:val="00DF3D23"/>
    <w:rsid w:val="00DF4DDF"/>
    <w:rsid w:val="00DF51BD"/>
    <w:rsid w:val="00DF5D4F"/>
    <w:rsid w:val="00DF5DA3"/>
    <w:rsid w:val="00DF69A5"/>
    <w:rsid w:val="00DF7E0D"/>
    <w:rsid w:val="00DF7F84"/>
    <w:rsid w:val="00E00388"/>
    <w:rsid w:val="00E00AF2"/>
    <w:rsid w:val="00E00DF6"/>
    <w:rsid w:val="00E0169F"/>
    <w:rsid w:val="00E016D4"/>
    <w:rsid w:val="00E01F96"/>
    <w:rsid w:val="00E0247C"/>
    <w:rsid w:val="00E0265B"/>
    <w:rsid w:val="00E02835"/>
    <w:rsid w:val="00E045A2"/>
    <w:rsid w:val="00E04BA3"/>
    <w:rsid w:val="00E05133"/>
    <w:rsid w:val="00E05C18"/>
    <w:rsid w:val="00E05DD9"/>
    <w:rsid w:val="00E06DEC"/>
    <w:rsid w:val="00E06E33"/>
    <w:rsid w:val="00E0719A"/>
    <w:rsid w:val="00E07B02"/>
    <w:rsid w:val="00E11741"/>
    <w:rsid w:val="00E122EB"/>
    <w:rsid w:val="00E12A90"/>
    <w:rsid w:val="00E12AB9"/>
    <w:rsid w:val="00E12AD1"/>
    <w:rsid w:val="00E1655B"/>
    <w:rsid w:val="00E17203"/>
    <w:rsid w:val="00E1788B"/>
    <w:rsid w:val="00E17EB8"/>
    <w:rsid w:val="00E20E41"/>
    <w:rsid w:val="00E225B6"/>
    <w:rsid w:val="00E23934"/>
    <w:rsid w:val="00E2471B"/>
    <w:rsid w:val="00E255FA"/>
    <w:rsid w:val="00E27733"/>
    <w:rsid w:val="00E30E10"/>
    <w:rsid w:val="00E315B3"/>
    <w:rsid w:val="00E325B2"/>
    <w:rsid w:val="00E328A7"/>
    <w:rsid w:val="00E3408C"/>
    <w:rsid w:val="00E34F99"/>
    <w:rsid w:val="00E374A9"/>
    <w:rsid w:val="00E37FB3"/>
    <w:rsid w:val="00E40E5B"/>
    <w:rsid w:val="00E40F1B"/>
    <w:rsid w:val="00E424E7"/>
    <w:rsid w:val="00E4287B"/>
    <w:rsid w:val="00E42910"/>
    <w:rsid w:val="00E42BCD"/>
    <w:rsid w:val="00E46A88"/>
    <w:rsid w:val="00E51A4B"/>
    <w:rsid w:val="00E51DAD"/>
    <w:rsid w:val="00E51FCC"/>
    <w:rsid w:val="00E52A21"/>
    <w:rsid w:val="00E53094"/>
    <w:rsid w:val="00E533BE"/>
    <w:rsid w:val="00E533FF"/>
    <w:rsid w:val="00E54FA8"/>
    <w:rsid w:val="00E56596"/>
    <w:rsid w:val="00E56890"/>
    <w:rsid w:val="00E568EE"/>
    <w:rsid w:val="00E575F6"/>
    <w:rsid w:val="00E57F58"/>
    <w:rsid w:val="00E615F5"/>
    <w:rsid w:val="00E619E3"/>
    <w:rsid w:val="00E62465"/>
    <w:rsid w:val="00E6545F"/>
    <w:rsid w:val="00E65881"/>
    <w:rsid w:val="00E664B7"/>
    <w:rsid w:val="00E66755"/>
    <w:rsid w:val="00E6699A"/>
    <w:rsid w:val="00E7249F"/>
    <w:rsid w:val="00E7261B"/>
    <w:rsid w:val="00E72B7D"/>
    <w:rsid w:val="00E74081"/>
    <w:rsid w:val="00E74952"/>
    <w:rsid w:val="00E74D3D"/>
    <w:rsid w:val="00E76179"/>
    <w:rsid w:val="00E76CD5"/>
    <w:rsid w:val="00E773AB"/>
    <w:rsid w:val="00E77B6A"/>
    <w:rsid w:val="00E77D6D"/>
    <w:rsid w:val="00E77F3F"/>
    <w:rsid w:val="00E77FB5"/>
    <w:rsid w:val="00E800F2"/>
    <w:rsid w:val="00E8022E"/>
    <w:rsid w:val="00E80747"/>
    <w:rsid w:val="00E840FD"/>
    <w:rsid w:val="00E8418C"/>
    <w:rsid w:val="00E85F48"/>
    <w:rsid w:val="00E86419"/>
    <w:rsid w:val="00E869D9"/>
    <w:rsid w:val="00E905DC"/>
    <w:rsid w:val="00E908F9"/>
    <w:rsid w:val="00E90C69"/>
    <w:rsid w:val="00E90D3B"/>
    <w:rsid w:val="00E91469"/>
    <w:rsid w:val="00E91F5E"/>
    <w:rsid w:val="00E9304D"/>
    <w:rsid w:val="00E9382D"/>
    <w:rsid w:val="00E93DC3"/>
    <w:rsid w:val="00E94970"/>
    <w:rsid w:val="00E964E5"/>
    <w:rsid w:val="00E96675"/>
    <w:rsid w:val="00E969BE"/>
    <w:rsid w:val="00E96CE2"/>
    <w:rsid w:val="00E97522"/>
    <w:rsid w:val="00EA049F"/>
    <w:rsid w:val="00EA0E0B"/>
    <w:rsid w:val="00EA2F19"/>
    <w:rsid w:val="00EA34E3"/>
    <w:rsid w:val="00EA355F"/>
    <w:rsid w:val="00EA35BF"/>
    <w:rsid w:val="00EA3617"/>
    <w:rsid w:val="00EA3624"/>
    <w:rsid w:val="00EA3FCB"/>
    <w:rsid w:val="00EA44A6"/>
    <w:rsid w:val="00EB00EB"/>
    <w:rsid w:val="00EB06A7"/>
    <w:rsid w:val="00EB06B9"/>
    <w:rsid w:val="00EB0781"/>
    <w:rsid w:val="00EB170C"/>
    <w:rsid w:val="00EB1BD3"/>
    <w:rsid w:val="00EB1FFD"/>
    <w:rsid w:val="00EB349D"/>
    <w:rsid w:val="00EB4C6C"/>
    <w:rsid w:val="00EB5A0C"/>
    <w:rsid w:val="00EC11F4"/>
    <w:rsid w:val="00EC13D5"/>
    <w:rsid w:val="00EC22DB"/>
    <w:rsid w:val="00EC3260"/>
    <w:rsid w:val="00EC4706"/>
    <w:rsid w:val="00EC6874"/>
    <w:rsid w:val="00EC706E"/>
    <w:rsid w:val="00EC72C7"/>
    <w:rsid w:val="00EC7A98"/>
    <w:rsid w:val="00ED01E6"/>
    <w:rsid w:val="00ED1527"/>
    <w:rsid w:val="00ED29AE"/>
    <w:rsid w:val="00ED3604"/>
    <w:rsid w:val="00ED394E"/>
    <w:rsid w:val="00ED3D27"/>
    <w:rsid w:val="00ED4CC2"/>
    <w:rsid w:val="00ED5BE5"/>
    <w:rsid w:val="00ED63CB"/>
    <w:rsid w:val="00ED72A6"/>
    <w:rsid w:val="00EE0397"/>
    <w:rsid w:val="00EE187E"/>
    <w:rsid w:val="00EE2E03"/>
    <w:rsid w:val="00EE3172"/>
    <w:rsid w:val="00EE36F7"/>
    <w:rsid w:val="00EE381B"/>
    <w:rsid w:val="00EE4400"/>
    <w:rsid w:val="00EE598A"/>
    <w:rsid w:val="00EF1E33"/>
    <w:rsid w:val="00EF3E7D"/>
    <w:rsid w:val="00EF432E"/>
    <w:rsid w:val="00EF433D"/>
    <w:rsid w:val="00EF59EB"/>
    <w:rsid w:val="00EF5D3D"/>
    <w:rsid w:val="00F00BE4"/>
    <w:rsid w:val="00F024E2"/>
    <w:rsid w:val="00F0476F"/>
    <w:rsid w:val="00F05D8E"/>
    <w:rsid w:val="00F0601F"/>
    <w:rsid w:val="00F06DA7"/>
    <w:rsid w:val="00F071DD"/>
    <w:rsid w:val="00F075FA"/>
    <w:rsid w:val="00F07F7B"/>
    <w:rsid w:val="00F101D9"/>
    <w:rsid w:val="00F12806"/>
    <w:rsid w:val="00F12D8D"/>
    <w:rsid w:val="00F138D3"/>
    <w:rsid w:val="00F13950"/>
    <w:rsid w:val="00F13BC6"/>
    <w:rsid w:val="00F14922"/>
    <w:rsid w:val="00F15005"/>
    <w:rsid w:val="00F15B9F"/>
    <w:rsid w:val="00F16031"/>
    <w:rsid w:val="00F21B49"/>
    <w:rsid w:val="00F21C76"/>
    <w:rsid w:val="00F21EB9"/>
    <w:rsid w:val="00F22435"/>
    <w:rsid w:val="00F25BC2"/>
    <w:rsid w:val="00F26532"/>
    <w:rsid w:val="00F305DA"/>
    <w:rsid w:val="00F3128E"/>
    <w:rsid w:val="00F31B25"/>
    <w:rsid w:val="00F32580"/>
    <w:rsid w:val="00F32EC1"/>
    <w:rsid w:val="00F32F37"/>
    <w:rsid w:val="00F338E0"/>
    <w:rsid w:val="00F34A2F"/>
    <w:rsid w:val="00F35DEB"/>
    <w:rsid w:val="00F3641B"/>
    <w:rsid w:val="00F3663C"/>
    <w:rsid w:val="00F37478"/>
    <w:rsid w:val="00F40126"/>
    <w:rsid w:val="00F405E8"/>
    <w:rsid w:val="00F40735"/>
    <w:rsid w:val="00F41002"/>
    <w:rsid w:val="00F411F8"/>
    <w:rsid w:val="00F429B8"/>
    <w:rsid w:val="00F42A0D"/>
    <w:rsid w:val="00F42F34"/>
    <w:rsid w:val="00F441A6"/>
    <w:rsid w:val="00F443C8"/>
    <w:rsid w:val="00F448E6"/>
    <w:rsid w:val="00F45515"/>
    <w:rsid w:val="00F47C2D"/>
    <w:rsid w:val="00F51634"/>
    <w:rsid w:val="00F5303C"/>
    <w:rsid w:val="00F54C2D"/>
    <w:rsid w:val="00F553B5"/>
    <w:rsid w:val="00F553B8"/>
    <w:rsid w:val="00F60769"/>
    <w:rsid w:val="00F61B47"/>
    <w:rsid w:val="00F6345E"/>
    <w:rsid w:val="00F63CAD"/>
    <w:rsid w:val="00F65338"/>
    <w:rsid w:val="00F664E2"/>
    <w:rsid w:val="00F67715"/>
    <w:rsid w:val="00F709FD"/>
    <w:rsid w:val="00F72228"/>
    <w:rsid w:val="00F7357C"/>
    <w:rsid w:val="00F73936"/>
    <w:rsid w:val="00F74239"/>
    <w:rsid w:val="00F745E3"/>
    <w:rsid w:val="00F74C1C"/>
    <w:rsid w:val="00F74E74"/>
    <w:rsid w:val="00F75286"/>
    <w:rsid w:val="00F7799C"/>
    <w:rsid w:val="00F80BED"/>
    <w:rsid w:val="00F81A63"/>
    <w:rsid w:val="00F82F88"/>
    <w:rsid w:val="00F84A66"/>
    <w:rsid w:val="00F84DB4"/>
    <w:rsid w:val="00F84EF3"/>
    <w:rsid w:val="00F85677"/>
    <w:rsid w:val="00F863D0"/>
    <w:rsid w:val="00F86576"/>
    <w:rsid w:val="00F909ED"/>
    <w:rsid w:val="00F90B93"/>
    <w:rsid w:val="00F91335"/>
    <w:rsid w:val="00F91E65"/>
    <w:rsid w:val="00F92AD7"/>
    <w:rsid w:val="00F92C6B"/>
    <w:rsid w:val="00F92EC1"/>
    <w:rsid w:val="00F93660"/>
    <w:rsid w:val="00F93711"/>
    <w:rsid w:val="00F96BA6"/>
    <w:rsid w:val="00F97779"/>
    <w:rsid w:val="00F977DA"/>
    <w:rsid w:val="00FA078F"/>
    <w:rsid w:val="00FA1F9C"/>
    <w:rsid w:val="00FA24AB"/>
    <w:rsid w:val="00FA2602"/>
    <w:rsid w:val="00FA2C20"/>
    <w:rsid w:val="00FA3E40"/>
    <w:rsid w:val="00FA4221"/>
    <w:rsid w:val="00FA51CC"/>
    <w:rsid w:val="00FA55DC"/>
    <w:rsid w:val="00FA60E5"/>
    <w:rsid w:val="00FA6758"/>
    <w:rsid w:val="00FA74F6"/>
    <w:rsid w:val="00FB0B5C"/>
    <w:rsid w:val="00FB0D20"/>
    <w:rsid w:val="00FB12AF"/>
    <w:rsid w:val="00FB21E6"/>
    <w:rsid w:val="00FB35D2"/>
    <w:rsid w:val="00FB3974"/>
    <w:rsid w:val="00FB47AF"/>
    <w:rsid w:val="00FB4C38"/>
    <w:rsid w:val="00FB532A"/>
    <w:rsid w:val="00FB62A1"/>
    <w:rsid w:val="00FB632D"/>
    <w:rsid w:val="00FB6823"/>
    <w:rsid w:val="00FB6936"/>
    <w:rsid w:val="00FB69C1"/>
    <w:rsid w:val="00FB6D24"/>
    <w:rsid w:val="00FB6ECA"/>
    <w:rsid w:val="00FB7423"/>
    <w:rsid w:val="00FC008F"/>
    <w:rsid w:val="00FC0740"/>
    <w:rsid w:val="00FC1164"/>
    <w:rsid w:val="00FC24B6"/>
    <w:rsid w:val="00FC32DF"/>
    <w:rsid w:val="00FC4CFD"/>
    <w:rsid w:val="00FC5077"/>
    <w:rsid w:val="00FC5CCA"/>
    <w:rsid w:val="00FC5EB5"/>
    <w:rsid w:val="00FC60AD"/>
    <w:rsid w:val="00FD0026"/>
    <w:rsid w:val="00FD122B"/>
    <w:rsid w:val="00FD1FA3"/>
    <w:rsid w:val="00FD2639"/>
    <w:rsid w:val="00FD3977"/>
    <w:rsid w:val="00FD3BC4"/>
    <w:rsid w:val="00FD588A"/>
    <w:rsid w:val="00FD59B2"/>
    <w:rsid w:val="00FD7302"/>
    <w:rsid w:val="00FD7404"/>
    <w:rsid w:val="00FD7F67"/>
    <w:rsid w:val="00FE0AE7"/>
    <w:rsid w:val="00FE0E4A"/>
    <w:rsid w:val="00FE2002"/>
    <w:rsid w:val="00FE36FF"/>
    <w:rsid w:val="00FE3B09"/>
    <w:rsid w:val="00FE3B0A"/>
    <w:rsid w:val="00FE3CDF"/>
    <w:rsid w:val="00FE487F"/>
    <w:rsid w:val="00FE5949"/>
    <w:rsid w:val="00FE5C1D"/>
    <w:rsid w:val="00FE76DC"/>
    <w:rsid w:val="00FE7962"/>
    <w:rsid w:val="00FE7B31"/>
    <w:rsid w:val="00FF1083"/>
    <w:rsid w:val="00FF18CF"/>
    <w:rsid w:val="00FF1D74"/>
    <w:rsid w:val="00FF2E39"/>
    <w:rsid w:val="00FF4A27"/>
    <w:rsid w:val="00FF54C6"/>
    <w:rsid w:val="00FF572D"/>
    <w:rsid w:val="00FF7304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ученик13</dc:creator>
  <cp:lastModifiedBy>ученик13</cp:lastModifiedBy>
  <cp:revision>3</cp:revision>
  <cp:lastPrinted>2023-03-16T07:21:00Z</cp:lastPrinted>
  <dcterms:created xsi:type="dcterms:W3CDTF">2023-03-16T06:53:00Z</dcterms:created>
  <dcterms:modified xsi:type="dcterms:W3CDTF">2023-03-16T07:22:00Z</dcterms:modified>
</cp:coreProperties>
</file>