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4929"/>
        <w:gridCol w:w="5409"/>
      </w:tblGrid>
      <w:tr w:rsidR="0001272C">
        <w:trPr>
          <w:trHeight w:val="270"/>
        </w:trPr>
        <w:tc>
          <w:tcPr>
            <w:tcW w:w="4929" w:type="dxa"/>
          </w:tcPr>
          <w:p w:rsidR="0001272C" w:rsidRDefault="000C779D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</w:p>
        </w:tc>
        <w:tc>
          <w:tcPr>
            <w:tcW w:w="5409" w:type="dxa"/>
          </w:tcPr>
          <w:p w:rsidR="0001272C" w:rsidRDefault="000C779D">
            <w:pPr>
              <w:pStyle w:val="TableParagraph"/>
              <w:spacing w:line="251" w:lineRule="exact"/>
              <w:ind w:left="1508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</w:tc>
      </w:tr>
      <w:tr w:rsidR="0001272C">
        <w:trPr>
          <w:trHeight w:val="275"/>
        </w:trPr>
        <w:tc>
          <w:tcPr>
            <w:tcW w:w="4929" w:type="dxa"/>
          </w:tcPr>
          <w:p w:rsidR="0001272C" w:rsidRDefault="000C77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5409" w:type="dxa"/>
            <w:vMerge w:val="restart"/>
          </w:tcPr>
          <w:p w:rsidR="0001272C" w:rsidRDefault="000C779D">
            <w:pPr>
              <w:pStyle w:val="TableParagraph"/>
              <w:spacing w:before="3"/>
              <w:ind w:left="1508"/>
              <w:rPr>
                <w:sz w:val="24"/>
              </w:rPr>
            </w:pPr>
            <w:r>
              <w:rPr>
                <w:sz w:val="24"/>
              </w:rPr>
              <w:t>Директор школы:</w:t>
            </w:r>
          </w:p>
          <w:p w:rsidR="000C779D" w:rsidRDefault="000C779D" w:rsidP="000C779D">
            <w:pPr>
              <w:pStyle w:val="TableParagraph"/>
              <w:tabs>
                <w:tab w:val="left" w:pos="3188"/>
              </w:tabs>
              <w:spacing w:line="280" w:lineRule="atLeast"/>
              <w:ind w:left="1508" w:right="196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С.Е.Кумова</w:t>
            </w:r>
            <w:r>
              <w:rPr>
                <w:spacing w:val="-57"/>
                <w:sz w:val="24"/>
              </w:rPr>
              <w:t xml:space="preserve"> </w:t>
            </w:r>
          </w:p>
          <w:p w:rsidR="0001272C" w:rsidRDefault="000C779D" w:rsidP="000C779D">
            <w:pPr>
              <w:pStyle w:val="TableParagraph"/>
              <w:tabs>
                <w:tab w:val="left" w:pos="3188"/>
              </w:tabs>
              <w:spacing w:line="280" w:lineRule="atLeast"/>
              <w:ind w:left="1508" w:right="196"/>
              <w:rPr>
                <w:sz w:val="24"/>
              </w:rPr>
            </w:pPr>
            <w:r>
              <w:rPr>
                <w:sz w:val="24"/>
              </w:rPr>
              <w:t xml:space="preserve">Приказ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___</w:t>
            </w:r>
            <w:r>
              <w:rPr>
                <w:sz w:val="24"/>
              </w:rPr>
              <w:t xml:space="preserve"> от 20</w:t>
            </w:r>
            <w:r>
              <w:rPr>
                <w:sz w:val="24"/>
              </w:rPr>
              <w:t>.01</w:t>
            </w:r>
            <w:r>
              <w:rPr>
                <w:sz w:val="24"/>
              </w:rPr>
              <w:t>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01272C">
        <w:trPr>
          <w:trHeight w:val="276"/>
        </w:trPr>
        <w:tc>
          <w:tcPr>
            <w:tcW w:w="4929" w:type="dxa"/>
          </w:tcPr>
          <w:p w:rsidR="0001272C" w:rsidRDefault="000C77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5409" w:type="dxa"/>
            <w:vMerge/>
            <w:tcBorders>
              <w:top w:val="nil"/>
            </w:tcBorders>
          </w:tcPr>
          <w:p w:rsidR="0001272C" w:rsidRDefault="0001272C">
            <w:pPr>
              <w:rPr>
                <w:sz w:val="2"/>
                <w:szCs w:val="2"/>
              </w:rPr>
            </w:pPr>
          </w:p>
        </w:tc>
      </w:tr>
      <w:tr w:rsidR="0001272C">
        <w:trPr>
          <w:trHeight w:val="580"/>
        </w:trPr>
        <w:tc>
          <w:tcPr>
            <w:tcW w:w="4929" w:type="dxa"/>
          </w:tcPr>
          <w:p w:rsidR="0001272C" w:rsidRDefault="000C779D" w:rsidP="000C779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(протокол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20</w:t>
            </w:r>
            <w:r>
              <w:rPr>
                <w:sz w:val="24"/>
              </w:rPr>
              <w:t>.01</w:t>
            </w:r>
            <w:r>
              <w:rPr>
                <w:sz w:val="24"/>
              </w:rPr>
              <w:t>.2023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</w:tc>
        <w:tc>
          <w:tcPr>
            <w:tcW w:w="5409" w:type="dxa"/>
            <w:vMerge/>
            <w:tcBorders>
              <w:top w:val="nil"/>
            </w:tcBorders>
          </w:tcPr>
          <w:p w:rsidR="0001272C" w:rsidRDefault="0001272C">
            <w:pPr>
              <w:rPr>
                <w:sz w:val="2"/>
                <w:szCs w:val="2"/>
              </w:rPr>
            </w:pPr>
          </w:p>
        </w:tc>
      </w:tr>
    </w:tbl>
    <w:p w:rsidR="0001272C" w:rsidRDefault="0001272C">
      <w:pPr>
        <w:pStyle w:val="a3"/>
        <w:ind w:left="0"/>
        <w:jc w:val="left"/>
        <w:rPr>
          <w:sz w:val="20"/>
        </w:rPr>
      </w:pPr>
    </w:p>
    <w:p w:rsidR="0001272C" w:rsidRDefault="0001272C">
      <w:pPr>
        <w:pStyle w:val="a3"/>
        <w:ind w:left="0"/>
        <w:jc w:val="left"/>
        <w:rPr>
          <w:sz w:val="20"/>
        </w:rPr>
      </w:pPr>
    </w:p>
    <w:p w:rsidR="0001272C" w:rsidRDefault="0001272C">
      <w:pPr>
        <w:pStyle w:val="a3"/>
        <w:ind w:left="0"/>
        <w:jc w:val="left"/>
        <w:rPr>
          <w:sz w:val="20"/>
        </w:rPr>
      </w:pPr>
    </w:p>
    <w:p w:rsidR="0001272C" w:rsidRDefault="0001272C">
      <w:pPr>
        <w:pStyle w:val="a3"/>
        <w:ind w:left="0"/>
        <w:jc w:val="left"/>
        <w:rPr>
          <w:sz w:val="20"/>
        </w:rPr>
      </w:pPr>
    </w:p>
    <w:p w:rsidR="0001272C" w:rsidRDefault="0001272C">
      <w:pPr>
        <w:pStyle w:val="a3"/>
        <w:ind w:left="0"/>
        <w:jc w:val="left"/>
        <w:rPr>
          <w:sz w:val="20"/>
        </w:rPr>
      </w:pPr>
    </w:p>
    <w:p w:rsidR="0001272C" w:rsidRDefault="000C779D">
      <w:pPr>
        <w:pStyle w:val="Heading1"/>
        <w:spacing w:before="233" w:line="368" w:lineRule="exact"/>
      </w:pPr>
      <w:r>
        <w:t>Положение</w:t>
      </w:r>
    </w:p>
    <w:p w:rsidR="0001272C" w:rsidRDefault="000C779D" w:rsidP="000C779D">
      <w:pPr>
        <w:ind w:left="701" w:right="650"/>
        <w:jc w:val="center"/>
      </w:pPr>
      <w:r>
        <w:rPr>
          <w:b/>
          <w:i/>
          <w:sz w:val="32"/>
        </w:rPr>
        <w:t>об организации и проведении Всероссийских проверочных работ</w:t>
      </w:r>
      <w:r>
        <w:rPr>
          <w:b/>
          <w:i/>
          <w:spacing w:val="-77"/>
          <w:sz w:val="32"/>
        </w:rPr>
        <w:t xml:space="preserve"> </w:t>
      </w:r>
      <w:r>
        <w:rPr>
          <w:b/>
          <w:i/>
          <w:sz w:val="32"/>
        </w:rPr>
        <w:t>в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МБОУ</w:t>
      </w:r>
      <w:r>
        <w:rPr>
          <w:b/>
          <w:i/>
          <w:spacing w:val="2"/>
          <w:sz w:val="32"/>
        </w:rPr>
        <w:t xml:space="preserve"> </w:t>
      </w:r>
      <w:r>
        <w:rPr>
          <w:b/>
          <w:i/>
          <w:sz w:val="32"/>
        </w:rPr>
        <w:t>«</w:t>
      </w:r>
      <w:proofErr w:type="spellStart"/>
      <w:r>
        <w:rPr>
          <w:b/>
          <w:i/>
          <w:sz w:val="32"/>
        </w:rPr>
        <w:t>Краснокутская</w:t>
      </w:r>
      <w:proofErr w:type="spellEnd"/>
      <w:r>
        <w:rPr>
          <w:b/>
          <w:i/>
          <w:sz w:val="32"/>
        </w:rPr>
        <w:t xml:space="preserve"> СОШ» </w:t>
      </w:r>
      <w:proofErr w:type="spellStart"/>
      <w:r>
        <w:rPr>
          <w:b/>
          <w:i/>
          <w:sz w:val="32"/>
        </w:rPr>
        <w:t>Боковского</w:t>
      </w:r>
      <w:proofErr w:type="spellEnd"/>
      <w:r>
        <w:rPr>
          <w:b/>
          <w:i/>
          <w:sz w:val="32"/>
        </w:rPr>
        <w:t xml:space="preserve"> района</w:t>
      </w:r>
    </w:p>
    <w:p w:rsidR="0001272C" w:rsidRDefault="0001272C">
      <w:pPr>
        <w:pStyle w:val="a3"/>
        <w:spacing w:before="11"/>
        <w:ind w:left="0"/>
        <w:jc w:val="left"/>
        <w:rPr>
          <w:b/>
          <w:i/>
          <w:sz w:val="47"/>
        </w:rPr>
      </w:pPr>
    </w:p>
    <w:p w:rsidR="0001272C" w:rsidRDefault="000C779D">
      <w:pPr>
        <w:pStyle w:val="Heading2"/>
        <w:numPr>
          <w:ilvl w:val="0"/>
          <w:numId w:val="2"/>
        </w:numPr>
        <w:tabs>
          <w:tab w:val="left" w:pos="433"/>
        </w:tabs>
        <w:ind w:hanging="241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01272C" w:rsidRDefault="000C779D">
      <w:pPr>
        <w:pStyle w:val="a4"/>
        <w:numPr>
          <w:ilvl w:val="1"/>
          <w:numId w:val="2"/>
        </w:numPr>
        <w:tabs>
          <w:tab w:val="left" w:pos="704"/>
        </w:tabs>
        <w:ind w:right="140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Краснокутская</w:t>
      </w:r>
      <w:proofErr w:type="spellEnd"/>
      <w:r>
        <w:rPr>
          <w:sz w:val="24"/>
        </w:rPr>
        <w:t xml:space="preserve"> СОШ» </w:t>
      </w:r>
      <w:proofErr w:type="spellStart"/>
      <w:r>
        <w:rPr>
          <w:sz w:val="24"/>
        </w:rPr>
        <w:t>Боковского</w:t>
      </w:r>
      <w:proofErr w:type="spellEnd"/>
      <w:r>
        <w:rPr>
          <w:sz w:val="24"/>
        </w:rPr>
        <w:t xml:space="preserve"> района</w:t>
      </w:r>
      <w:r>
        <w:rPr>
          <w:sz w:val="24"/>
        </w:rPr>
        <w:t xml:space="preserve"> (далее – Положение) устанавливает организационные особенности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ВПР)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МБОУ </w:t>
      </w:r>
      <w:proofErr w:type="spellStart"/>
      <w:r>
        <w:rPr>
          <w:sz w:val="24"/>
        </w:rPr>
        <w:t>Краснокутская</w:t>
      </w:r>
      <w:proofErr w:type="spellEnd"/>
      <w:r>
        <w:rPr>
          <w:sz w:val="24"/>
        </w:rPr>
        <w:t xml:space="preserve"> СОШ» </w:t>
      </w:r>
      <w:proofErr w:type="spellStart"/>
      <w:r>
        <w:rPr>
          <w:sz w:val="24"/>
        </w:rPr>
        <w:t>Боковского</w:t>
      </w:r>
      <w:proofErr w:type="spellEnd"/>
      <w:r>
        <w:rPr>
          <w:sz w:val="24"/>
        </w:rPr>
        <w:t xml:space="preserve"> района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Школа).</w:t>
      </w:r>
    </w:p>
    <w:p w:rsidR="0001272C" w:rsidRDefault="000C779D">
      <w:pPr>
        <w:pStyle w:val="a4"/>
        <w:numPr>
          <w:ilvl w:val="1"/>
          <w:numId w:val="2"/>
        </w:numPr>
        <w:tabs>
          <w:tab w:val="left" w:pos="637"/>
        </w:tabs>
        <w:ind w:right="145"/>
        <w:rPr>
          <w:sz w:val="24"/>
        </w:rPr>
      </w:pPr>
      <w:r>
        <w:rPr>
          <w:sz w:val="24"/>
        </w:rPr>
        <w:t>Настоящее По</w:t>
      </w:r>
      <w:r>
        <w:rPr>
          <w:sz w:val="24"/>
        </w:rPr>
        <w:t>ложение разработано в соответствии с Федеральным законом от 29.12.2012 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-2"/>
          <w:sz w:val="24"/>
        </w:rPr>
        <w:t xml:space="preserve"> </w:t>
      </w:r>
      <w:r>
        <w:rPr>
          <w:sz w:val="24"/>
        </w:rPr>
        <w:t>«Об 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01272C" w:rsidRDefault="0001272C">
      <w:pPr>
        <w:pStyle w:val="a3"/>
        <w:ind w:left="0"/>
        <w:jc w:val="left"/>
      </w:pPr>
    </w:p>
    <w:p w:rsidR="0001272C" w:rsidRDefault="000C779D">
      <w:pPr>
        <w:pStyle w:val="Heading2"/>
        <w:numPr>
          <w:ilvl w:val="0"/>
          <w:numId w:val="2"/>
        </w:numPr>
        <w:tabs>
          <w:tab w:val="left" w:pos="433"/>
        </w:tabs>
        <w:ind w:hanging="241"/>
        <w:jc w:val="both"/>
      </w:pPr>
      <w:r>
        <w:t>Сроки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этапы</w:t>
      </w:r>
      <w:r>
        <w:rPr>
          <w:spacing w:val="-5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ВПР</w:t>
      </w:r>
    </w:p>
    <w:p w:rsidR="0001272C" w:rsidRDefault="000C779D">
      <w:pPr>
        <w:pStyle w:val="a4"/>
        <w:numPr>
          <w:ilvl w:val="1"/>
          <w:numId w:val="2"/>
        </w:numPr>
        <w:tabs>
          <w:tab w:val="left" w:pos="613"/>
        </w:tabs>
        <w:ind w:left="612" w:hanging="421"/>
        <w:rPr>
          <w:sz w:val="24"/>
        </w:rPr>
      </w:pPr>
      <w:r>
        <w:rPr>
          <w:sz w:val="24"/>
        </w:rPr>
        <w:t>Сроки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ВПР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Рособрнадзором</w:t>
      </w:r>
      <w:proofErr w:type="spellEnd"/>
      <w:r>
        <w:rPr>
          <w:sz w:val="24"/>
        </w:rPr>
        <w:t>.</w:t>
      </w:r>
    </w:p>
    <w:p w:rsidR="0001272C" w:rsidRDefault="000C779D">
      <w:pPr>
        <w:pStyle w:val="a4"/>
        <w:numPr>
          <w:ilvl w:val="1"/>
          <w:numId w:val="2"/>
        </w:numPr>
        <w:tabs>
          <w:tab w:val="left" w:pos="647"/>
        </w:tabs>
        <w:ind w:right="144"/>
        <w:rPr>
          <w:sz w:val="24"/>
        </w:rPr>
      </w:pPr>
      <w:r>
        <w:rPr>
          <w:sz w:val="24"/>
        </w:rPr>
        <w:t xml:space="preserve">Для каждого класса и учебного предмета, по которому проводится </w:t>
      </w:r>
      <w:proofErr w:type="gramStart"/>
      <w:r>
        <w:rPr>
          <w:sz w:val="24"/>
        </w:rPr>
        <w:t>ВПР</w:t>
      </w:r>
      <w:proofErr w:type="gramEnd"/>
      <w:r>
        <w:rPr>
          <w:sz w:val="24"/>
        </w:rPr>
        <w:t xml:space="preserve"> и 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 времени или рекомендуемые даты проведения ВПР, Школа самостоятельно 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дату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 ВПР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рекомендуемых сроков.</w:t>
      </w:r>
    </w:p>
    <w:p w:rsidR="0001272C" w:rsidRDefault="000C779D">
      <w:pPr>
        <w:pStyle w:val="a4"/>
        <w:numPr>
          <w:ilvl w:val="1"/>
          <w:numId w:val="2"/>
        </w:numPr>
        <w:tabs>
          <w:tab w:val="left" w:pos="647"/>
        </w:tabs>
        <w:ind w:right="143"/>
        <w:rPr>
          <w:sz w:val="24"/>
        </w:rPr>
      </w:pPr>
      <w:r>
        <w:rPr>
          <w:sz w:val="24"/>
        </w:rPr>
        <w:t>При невозможности проведения ВПР в устан</w:t>
      </w:r>
      <w:r>
        <w:rPr>
          <w:sz w:val="24"/>
        </w:rPr>
        <w:t>овленные сроки по объективным причинам 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резервные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дни. Их устанавливает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 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приказом.</w:t>
      </w:r>
    </w:p>
    <w:p w:rsidR="0001272C" w:rsidRDefault="000C779D">
      <w:pPr>
        <w:pStyle w:val="a4"/>
        <w:numPr>
          <w:ilvl w:val="1"/>
          <w:numId w:val="2"/>
        </w:numPr>
        <w:tabs>
          <w:tab w:val="left" w:pos="613"/>
        </w:tabs>
        <w:ind w:left="612" w:hanging="421"/>
        <w:rPr>
          <w:sz w:val="24"/>
        </w:rPr>
      </w:pPr>
      <w:r>
        <w:rPr>
          <w:sz w:val="24"/>
        </w:rPr>
        <w:t>Этапы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ВПР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Школе:</w:t>
      </w:r>
    </w:p>
    <w:p w:rsidR="0001272C" w:rsidRDefault="000C779D">
      <w:pPr>
        <w:pStyle w:val="a4"/>
        <w:numPr>
          <w:ilvl w:val="0"/>
          <w:numId w:val="1"/>
        </w:numPr>
        <w:tabs>
          <w:tab w:val="left" w:pos="356"/>
        </w:tabs>
        <w:ind w:right="146" w:firstLine="0"/>
        <w:rPr>
          <w:sz w:val="24"/>
        </w:rPr>
      </w:pPr>
      <w:r>
        <w:rPr>
          <w:sz w:val="24"/>
        </w:rPr>
        <w:t>назначение ответственных, организация проведения ВПР, в том числе проведение инструктажа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ответственных;</w:t>
      </w:r>
    </w:p>
    <w:p w:rsidR="0001272C" w:rsidRDefault="000C779D">
      <w:pPr>
        <w:pStyle w:val="a4"/>
        <w:numPr>
          <w:ilvl w:val="0"/>
          <w:numId w:val="1"/>
        </w:numPr>
        <w:tabs>
          <w:tab w:val="left" w:pos="397"/>
        </w:tabs>
        <w:ind w:right="144" w:firstLine="0"/>
        <w:rPr>
          <w:sz w:val="24"/>
        </w:rPr>
      </w:pP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ФИС</w:t>
      </w:r>
      <w:r>
        <w:rPr>
          <w:spacing w:val="1"/>
          <w:sz w:val="24"/>
        </w:rPr>
        <w:t xml:space="preserve"> </w:t>
      </w:r>
      <w:r>
        <w:rPr>
          <w:sz w:val="24"/>
        </w:rPr>
        <w:t>ОКО)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Рособрнадзором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-1"/>
          <w:sz w:val="24"/>
        </w:rPr>
        <w:t xml:space="preserve"> </w:t>
      </w:r>
      <w:r>
        <w:rPr>
          <w:sz w:val="24"/>
        </w:rPr>
        <w:t>параллелей;</w:t>
      </w:r>
    </w:p>
    <w:p w:rsidR="0001272C" w:rsidRDefault="000C779D">
      <w:pPr>
        <w:pStyle w:val="a4"/>
        <w:numPr>
          <w:ilvl w:val="0"/>
          <w:numId w:val="1"/>
        </w:numPr>
        <w:tabs>
          <w:tab w:val="left" w:pos="332"/>
        </w:tabs>
        <w:ind w:left="332" w:hanging="140"/>
        <w:rPr>
          <w:sz w:val="24"/>
        </w:rPr>
      </w:pP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ВПР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2"/>
          <w:sz w:val="24"/>
        </w:rPr>
        <w:t xml:space="preserve"> </w:t>
      </w:r>
      <w:r>
        <w:rPr>
          <w:sz w:val="24"/>
        </w:rPr>
        <w:t>ФИС ОКО;</w:t>
      </w:r>
    </w:p>
    <w:p w:rsidR="0001272C" w:rsidRDefault="000C779D">
      <w:pPr>
        <w:pStyle w:val="a4"/>
        <w:numPr>
          <w:ilvl w:val="0"/>
          <w:numId w:val="1"/>
        </w:numPr>
        <w:tabs>
          <w:tab w:val="left" w:pos="332"/>
        </w:tabs>
        <w:ind w:left="332" w:hanging="140"/>
        <w:rPr>
          <w:sz w:val="24"/>
        </w:rPr>
      </w:pP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ВПР;</w:t>
      </w:r>
    </w:p>
    <w:p w:rsidR="0001272C" w:rsidRDefault="000C779D">
      <w:pPr>
        <w:pStyle w:val="a4"/>
        <w:numPr>
          <w:ilvl w:val="0"/>
          <w:numId w:val="1"/>
        </w:numPr>
        <w:tabs>
          <w:tab w:val="left" w:pos="332"/>
        </w:tabs>
        <w:ind w:left="332" w:hanging="140"/>
        <w:rPr>
          <w:sz w:val="24"/>
        </w:rPr>
      </w:pPr>
      <w:r>
        <w:rPr>
          <w:sz w:val="24"/>
        </w:rPr>
        <w:t>проверка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проведении ВПР;</w:t>
      </w:r>
    </w:p>
    <w:p w:rsidR="0001272C" w:rsidRDefault="000C779D">
      <w:pPr>
        <w:pStyle w:val="a4"/>
        <w:numPr>
          <w:ilvl w:val="0"/>
          <w:numId w:val="1"/>
        </w:numPr>
        <w:tabs>
          <w:tab w:val="left" w:pos="354"/>
        </w:tabs>
        <w:ind w:right="143" w:firstLine="0"/>
        <w:rPr>
          <w:sz w:val="24"/>
        </w:rPr>
      </w:pPr>
      <w:r>
        <w:rPr>
          <w:sz w:val="24"/>
        </w:rPr>
        <w:t>направление сведений о результатах ВПР по каждому классу по каждому учебному</w:t>
      </w:r>
      <w:r>
        <w:rPr>
          <w:sz w:val="24"/>
        </w:rPr>
        <w:t xml:space="preserve"> предмету 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заполненных форм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ФИС ОКО;</w:t>
      </w:r>
    </w:p>
    <w:p w:rsidR="0001272C" w:rsidRDefault="000C779D">
      <w:pPr>
        <w:pStyle w:val="a4"/>
        <w:numPr>
          <w:ilvl w:val="0"/>
          <w:numId w:val="1"/>
        </w:numPr>
        <w:tabs>
          <w:tab w:val="left" w:pos="332"/>
        </w:tabs>
        <w:ind w:left="332" w:hanging="140"/>
        <w:rPr>
          <w:sz w:val="24"/>
        </w:rPr>
      </w:pPr>
      <w:r>
        <w:rPr>
          <w:sz w:val="24"/>
        </w:rPr>
        <w:t>ознакомление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 родителей 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результатами ВПР.</w:t>
      </w:r>
    </w:p>
    <w:p w:rsidR="0001272C" w:rsidRDefault="000C779D">
      <w:pPr>
        <w:pStyle w:val="a4"/>
        <w:numPr>
          <w:ilvl w:val="1"/>
          <w:numId w:val="2"/>
        </w:numPr>
        <w:tabs>
          <w:tab w:val="left" w:pos="630"/>
        </w:tabs>
        <w:spacing w:before="1"/>
        <w:ind w:right="141"/>
        <w:rPr>
          <w:sz w:val="24"/>
        </w:rPr>
      </w:pPr>
      <w:r>
        <w:rPr>
          <w:sz w:val="24"/>
        </w:rPr>
        <w:t>Проверка работ осуществляется коллегиально в Школе. В случае организации проверки ВПР</w:t>
      </w:r>
      <w:r>
        <w:rPr>
          <w:spacing w:val="1"/>
          <w:sz w:val="24"/>
        </w:rPr>
        <w:t xml:space="preserve"> </w:t>
      </w:r>
      <w:r>
        <w:rPr>
          <w:sz w:val="24"/>
        </w:rPr>
        <w:t>по инициативе отделом образования, молодёж</w:t>
      </w:r>
      <w:r>
        <w:rPr>
          <w:sz w:val="24"/>
        </w:rPr>
        <w:t>и и спорта Администрации Первомайского 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 Крым проверка работ ВПР может быть организована в месте, определенном отделом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молодёжи и 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 Первомайского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2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Крым.</w:t>
      </w:r>
    </w:p>
    <w:p w:rsidR="0001272C" w:rsidRDefault="0001272C">
      <w:pPr>
        <w:sectPr w:rsidR="0001272C">
          <w:type w:val="continuous"/>
          <w:pgSz w:w="11910" w:h="16840"/>
          <w:pgMar w:top="1120" w:right="420" w:bottom="280" w:left="940" w:header="720" w:footer="720" w:gutter="0"/>
          <w:cols w:space="720"/>
        </w:sectPr>
      </w:pPr>
    </w:p>
    <w:p w:rsidR="0001272C" w:rsidRDefault="000C779D">
      <w:pPr>
        <w:pStyle w:val="Heading2"/>
        <w:numPr>
          <w:ilvl w:val="0"/>
          <w:numId w:val="2"/>
        </w:numPr>
        <w:tabs>
          <w:tab w:val="left" w:pos="433"/>
        </w:tabs>
        <w:spacing w:before="73"/>
        <w:ind w:hanging="241"/>
        <w:jc w:val="both"/>
      </w:pPr>
      <w:r>
        <w:lastRenderedPageBreak/>
        <w:t>П</w:t>
      </w:r>
      <w:r>
        <w:t>роведение</w:t>
      </w:r>
      <w:r>
        <w:rPr>
          <w:spacing w:val="-2"/>
        </w:rPr>
        <w:t xml:space="preserve"> </w:t>
      </w:r>
      <w:r>
        <w:t>ВПР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</w:p>
    <w:p w:rsidR="0001272C" w:rsidRDefault="000C779D">
      <w:pPr>
        <w:pStyle w:val="a4"/>
        <w:numPr>
          <w:ilvl w:val="1"/>
          <w:numId w:val="2"/>
        </w:numPr>
        <w:tabs>
          <w:tab w:val="left" w:pos="709"/>
        </w:tabs>
        <w:ind w:right="144"/>
        <w:rPr>
          <w:sz w:val="24"/>
        </w:rPr>
      </w:pPr>
      <w:r>
        <w:rPr>
          <w:sz w:val="24"/>
        </w:rPr>
        <w:t>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назначаются не </w:t>
      </w:r>
      <w:proofErr w:type="gramStart"/>
      <w:r>
        <w:rPr>
          <w:sz w:val="24"/>
        </w:rPr>
        <w:t>позднее</w:t>
      </w:r>
      <w:proofErr w:type="gramEnd"/>
      <w:r>
        <w:rPr>
          <w:sz w:val="24"/>
        </w:rPr>
        <w:t xml:space="preserve"> чем за две недели до проведения ВПР. В случае отсутствия педагога 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ответственных 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производится замена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директора.</w:t>
      </w:r>
    </w:p>
    <w:p w:rsidR="0001272C" w:rsidRDefault="000C779D">
      <w:pPr>
        <w:pStyle w:val="a4"/>
        <w:numPr>
          <w:ilvl w:val="1"/>
          <w:numId w:val="2"/>
        </w:numPr>
        <w:tabs>
          <w:tab w:val="left" w:pos="630"/>
        </w:tabs>
        <w:ind w:right="141"/>
        <w:rPr>
          <w:sz w:val="24"/>
        </w:rPr>
      </w:pPr>
      <w:r>
        <w:rPr>
          <w:sz w:val="24"/>
        </w:rPr>
        <w:t>Функции ответственного организатора ВПР в Школе, организаторов в аудитории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ВПР,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ВПР,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направляемым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Рособрнадзором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01272C" w:rsidRDefault="000C779D">
      <w:pPr>
        <w:pStyle w:val="a4"/>
        <w:numPr>
          <w:ilvl w:val="1"/>
          <w:numId w:val="2"/>
        </w:numPr>
        <w:tabs>
          <w:tab w:val="left" w:pos="620"/>
        </w:tabs>
        <w:ind w:right="142"/>
        <w:rPr>
          <w:sz w:val="24"/>
        </w:rPr>
      </w:pPr>
      <w:r>
        <w:rPr>
          <w:sz w:val="24"/>
        </w:rPr>
        <w:t>Форму проведения ВПР по учебным предметам</w:t>
      </w:r>
      <w:r>
        <w:rPr>
          <w:sz w:val="24"/>
        </w:rPr>
        <w:t xml:space="preserve"> принимает директор Школы по 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-1"/>
          <w:sz w:val="24"/>
        </w:rPr>
        <w:t xml:space="preserve"> </w:t>
      </w:r>
      <w:r>
        <w:rPr>
          <w:sz w:val="24"/>
        </w:rPr>
        <w:t>и исходя из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технической оснащенности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01272C" w:rsidRDefault="000C779D">
      <w:pPr>
        <w:pStyle w:val="a4"/>
        <w:numPr>
          <w:ilvl w:val="1"/>
          <w:numId w:val="2"/>
        </w:numPr>
        <w:tabs>
          <w:tab w:val="left" w:pos="649"/>
        </w:tabs>
        <w:ind w:right="142"/>
        <w:rPr>
          <w:sz w:val="24"/>
        </w:rPr>
      </w:pPr>
      <w:r>
        <w:rPr>
          <w:sz w:val="24"/>
        </w:rPr>
        <w:t>Обучающиеся 11-х классов принимают участие в ВПР по решению педагогического 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 В случае принятия такого решения в ВПР по конкретному у</w:t>
      </w:r>
      <w:r>
        <w:rPr>
          <w:sz w:val="24"/>
        </w:rPr>
        <w:t>чебному предмету 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обучающиеся школы, не планирующие проходить государственную итоговую 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ЕГЭ)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предмету.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11-х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ЕГЭ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ВПР по данному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"/>
          <w:sz w:val="24"/>
        </w:rPr>
        <w:t xml:space="preserve"> </w:t>
      </w:r>
      <w:r>
        <w:rPr>
          <w:sz w:val="24"/>
        </w:rPr>
        <w:t>по своему выбору.</w:t>
      </w:r>
    </w:p>
    <w:p w:rsidR="0001272C" w:rsidRDefault="000C779D">
      <w:pPr>
        <w:pStyle w:val="a4"/>
        <w:numPr>
          <w:ilvl w:val="1"/>
          <w:numId w:val="2"/>
        </w:numPr>
        <w:tabs>
          <w:tab w:val="left" w:pos="709"/>
        </w:tabs>
        <w:spacing w:before="1"/>
        <w:ind w:right="145"/>
        <w:rPr>
          <w:sz w:val="24"/>
        </w:rPr>
      </w:pP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втором–четвертом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уроке.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 корректируется расписание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 занятий.</w:t>
      </w:r>
    </w:p>
    <w:p w:rsidR="0001272C" w:rsidRDefault="000C779D">
      <w:pPr>
        <w:pStyle w:val="a4"/>
        <w:numPr>
          <w:ilvl w:val="1"/>
          <w:numId w:val="2"/>
        </w:numPr>
        <w:tabs>
          <w:tab w:val="left" w:pos="613"/>
        </w:tabs>
        <w:ind w:left="612" w:hanging="421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двумя орг</w:t>
      </w:r>
      <w:r>
        <w:rPr>
          <w:sz w:val="24"/>
        </w:rPr>
        <w:t>анизаторами в</w:t>
      </w:r>
      <w:r>
        <w:rPr>
          <w:spacing w:val="-1"/>
          <w:sz w:val="24"/>
        </w:rPr>
        <w:t xml:space="preserve"> </w:t>
      </w:r>
      <w:r>
        <w:rPr>
          <w:sz w:val="24"/>
        </w:rPr>
        <w:t>аудитории.</w:t>
      </w:r>
    </w:p>
    <w:p w:rsidR="0001272C" w:rsidRDefault="000C779D">
      <w:pPr>
        <w:pStyle w:val="a4"/>
        <w:numPr>
          <w:ilvl w:val="1"/>
          <w:numId w:val="2"/>
        </w:numPr>
        <w:tabs>
          <w:tab w:val="left" w:pos="628"/>
        </w:tabs>
        <w:ind w:right="141"/>
        <w:rPr>
          <w:sz w:val="24"/>
        </w:rPr>
      </w:pPr>
      <w:r>
        <w:rPr>
          <w:sz w:val="24"/>
        </w:rPr>
        <w:t>ВПР проводится в течение времени, установленного материалами ВПР по соответствующему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ВПР,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столе: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черновики,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принадлежности.</w:t>
      </w:r>
    </w:p>
    <w:p w:rsidR="0001272C" w:rsidRDefault="000C779D">
      <w:pPr>
        <w:pStyle w:val="a4"/>
        <w:numPr>
          <w:ilvl w:val="1"/>
          <w:numId w:val="2"/>
        </w:numPr>
        <w:tabs>
          <w:tab w:val="left" w:pos="709"/>
        </w:tabs>
        <w:ind w:right="146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молодёжи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Первомайского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Крым,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 решению Школы.</w:t>
      </w:r>
    </w:p>
    <w:p w:rsidR="0001272C" w:rsidRDefault="0001272C">
      <w:pPr>
        <w:pStyle w:val="a3"/>
        <w:ind w:left="0"/>
        <w:jc w:val="left"/>
      </w:pPr>
    </w:p>
    <w:p w:rsidR="0001272C" w:rsidRDefault="000C779D">
      <w:pPr>
        <w:pStyle w:val="Heading2"/>
        <w:numPr>
          <w:ilvl w:val="0"/>
          <w:numId w:val="2"/>
        </w:numPr>
        <w:tabs>
          <w:tab w:val="left" w:pos="433"/>
        </w:tabs>
        <w:ind w:hanging="241"/>
      </w:pPr>
      <w:r>
        <w:t>Меры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объективности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ВПР</w:t>
      </w:r>
    </w:p>
    <w:p w:rsidR="0001272C" w:rsidRDefault="000C779D">
      <w:pPr>
        <w:pStyle w:val="a4"/>
        <w:numPr>
          <w:ilvl w:val="1"/>
          <w:numId w:val="2"/>
        </w:numPr>
        <w:tabs>
          <w:tab w:val="left" w:pos="613"/>
        </w:tabs>
        <w:ind w:left="612" w:hanging="421"/>
        <w:rPr>
          <w:sz w:val="24"/>
        </w:rPr>
      </w:pPr>
      <w:r>
        <w:rPr>
          <w:sz w:val="24"/>
        </w:rPr>
        <w:t>Чтобы</w:t>
      </w:r>
      <w:r>
        <w:rPr>
          <w:spacing w:val="-3"/>
          <w:sz w:val="24"/>
        </w:rPr>
        <w:t xml:space="preserve"> </w:t>
      </w:r>
      <w:r>
        <w:rPr>
          <w:sz w:val="24"/>
        </w:rPr>
        <w:t>повысить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ВПР,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школа:</w:t>
      </w:r>
    </w:p>
    <w:p w:rsidR="0001272C" w:rsidRDefault="000C779D">
      <w:pPr>
        <w:pStyle w:val="a4"/>
        <w:numPr>
          <w:ilvl w:val="0"/>
          <w:numId w:val="1"/>
        </w:numPr>
        <w:tabs>
          <w:tab w:val="left" w:pos="416"/>
        </w:tabs>
        <w:ind w:right="141" w:firstLine="0"/>
        <w:jc w:val="left"/>
        <w:rPr>
          <w:sz w:val="24"/>
        </w:rPr>
      </w:pPr>
      <w:r>
        <w:rPr>
          <w:sz w:val="24"/>
        </w:rPr>
        <w:t>не</w:t>
      </w:r>
      <w:r>
        <w:rPr>
          <w:spacing w:val="22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2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2"/>
          <w:sz w:val="24"/>
        </w:rPr>
        <w:t xml:space="preserve"> </w:t>
      </w:r>
      <w:r>
        <w:rPr>
          <w:sz w:val="24"/>
        </w:rPr>
        <w:t>ВПР</w:t>
      </w:r>
      <w:r>
        <w:rPr>
          <w:spacing w:val="23"/>
          <w:sz w:val="24"/>
        </w:rPr>
        <w:t xml:space="preserve"> </w:t>
      </w:r>
      <w:r>
        <w:rPr>
          <w:sz w:val="24"/>
        </w:rPr>
        <w:t>как</w:t>
      </w:r>
      <w:r>
        <w:rPr>
          <w:spacing w:val="23"/>
          <w:sz w:val="24"/>
        </w:rPr>
        <w:t xml:space="preserve"> </w:t>
      </w:r>
      <w:r>
        <w:rPr>
          <w:sz w:val="24"/>
        </w:rPr>
        <w:t>основание</w:t>
      </w:r>
      <w:r>
        <w:rPr>
          <w:spacing w:val="22"/>
          <w:sz w:val="24"/>
        </w:rPr>
        <w:t xml:space="preserve"> </w:t>
      </w:r>
      <w:r>
        <w:rPr>
          <w:sz w:val="24"/>
        </w:rPr>
        <w:t>для</w:t>
      </w:r>
      <w:r>
        <w:rPr>
          <w:spacing w:val="23"/>
          <w:sz w:val="24"/>
        </w:rPr>
        <w:t xml:space="preserve"> </w:t>
      </w:r>
      <w:r>
        <w:rPr>
          <w:sz w:val="24"/>
        </w:rPr>
        <w:t>мер</w:t>
      </w:r>
      <w:r>
        <w:rPr>
          <w:spacing w:val="23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23"/>
          <w:sz w:val="24"/>
        </w:rPr>
        <w:t xml:space="preserve"> </w:t>
      </w:r>
      <w:r>
        <w:rPr>
          <w:sz w:val="24"/>
        </w:rPr>
        <w:t>поощрения/наказания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01272C" w:rsidRDefault="000C779D">
      <w:pPr>
        <w:pStyle w:val="a4"/>
        <w:numPr>
          <w:ilvl w:val="0"/>
          <w:numId w:val="1"/>
        </w:numPr>
        <w:tabs>
          <w:tab w:val="left" w:pos="332"/>
        </w:tabs>
        <w:ind w:right="145" w:firstLine="0"/>
        <w:jc w:val="left"/>
        <w:rPr>
          <w:sz w:val="24"/>
        </w:rPr>
      </w:pPr>
      <w:r>
        <w:rPr>
          <w:sz w:val="24"/>
        </w:rPr>
        <w:t>проводит ежегодные разъяснительные мероприятия с работниками, обучающимися и родителями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объективных 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ВПР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01272C" w:rsidRDefault="000C779D">
      <w:pPr>
        <w:pStyle w:val="a4"/>
        <w:numPr>
          <w:ilvl w:val="1"/>
          <w:numId w:val="2"/>
        </w:numPr>
        <w:tabs>
          <w:tab w:val="left" w:pos="808"/>
        </w:tabs>
        <w:ind w:right="144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управляющегоо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наблюдателей.</w:t>
      </w:r>
    </w:p>
    <w:p w:rsidR="0001272C" w:rsidRDefault="000C779D">
      <w:pPr>
        <w:pStyle w:val="a4"/>
        <w:numPr>
          <w:ilvl w:val="1"/>
          <w:numId w:val="2"/>
        </w:numPr>
        <w:tabs>
          <w:tab w:val="left" w:pos="613"/>
        </w:tabs>
        <w:ind w:left="612" w:hanging="421"/>
        <w:rPr>
          <w:sz w:val="24"/>
        </w:rPr>
      </w:pPr>
      <w:r>
        <w:rPr>
          <w:sz w:val="24"/>
        </w:rPr>
        <w:t>Общественные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наблюдатели могут:</w:t>
      </w:r>
    </w:p>
    <w:p w:rsidR="0001272C" w:rsidRDefault="000C779D">
      <w:pPr>
        <w:pStyle w:val="a4"/>
        <w:numPr>
          <w:ilvl w:val="0"/>
          <w:numId w:val="1"/>
        </w:numPr>
        <w:tabs>
          <w:tab w:val="left" w:pos="335"/>
        </w:tabs>
        <w:ind w:right="144" w:firstLine="0"/>
        <w:rPr>
          <w:sz w:val="24"/>
        </w:rPr>
      </w:pPr>
      <w:r>
        <w:rPr>
          <w:sz w:val="24"/>
        </w:rPr>
        <w:t>присутствовать на всех этапах ВПР: от получения и тиражирования материалов ВПР до внесения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ФИС ОКО;</w:t>
      </w:r>
    </w:p>
    <w:p w:rsidR="0001272C" w:rsidRDefault="000C779D">
      <w:pPr>
        <w:pStyle w:val="a4"/>
        <w:numPr>
          <w:ilvl w:val="0"/>
          <w:numId w:val="1"/>
        </w:numPr>
        <w:tabs>
          <w:tab w:val="left" w:pos="448"/>
        </w:tabs>
        <w:ind w:right="144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умышленного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 для принятия управленческих решений в отношении должностных лиц, допустивших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служебных обязанностей.</w:t>
      </w:r>
    </w:p>
    <w:p w:rsidR="0001272C" w:rsidRDefault="000C779D">
      <w:pPr>
        <w:pStyle w:val="a4"/>
        <w:numPr>
          <w:ilvl w:val="1"/>
          <w:numId w:val="2"/>
        </w:numPr>
        <w:tabs>
          <w:tab w:val="left" w:pos="666"/>
        </w:tabs>
        <w:ind w:right="143"/>
        <w:rPr>
          <w:sz w:val="24"/>
        </w:rPr>
      </w:pPr>
      <w:r>
        <w:rPr>
          <w:sz w:val="24"/>
        </w:rPr>
        <w:t>В целях обеспечения объективности организаторами в аудитории не мог</w:t>
      </w:r>
      <w:r>
        <w:rPr>
          <w:sz w:val="24"/>
        </w:rPr>
        <w:t>ут быть учителя-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предметники 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предмету проведения ВПР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смежным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предметам.</w:t>
      </w:r>
    </w:p>
    <w:p w:rsidR="0001272C" w:rsidRDefault="0001272C">
      <w:pPr>
        <w:pStyle w:val="a3"/>
        <w:ind w:left="0"/>
        <w:jc w:val="left"/>
      </w:pPr>
    </w:p>
    <w:p w:rsidR="0001272C" w:rsidRDefault="000C779D">
      <w:pPr>
        <w:pStyle w:val="Heading2"/>
        <w:numPr>
          <w:ilvl w:val="0"/>
          <w:numId w:val="2"/>
        </w:numPr>
        <w:tabs>
          <w:tab w:val="left" w:pos="433"/>
        </w:tabs>
        <w:ind w:hanging="241"/>
        <w:jc w:val="both"/>
      </w:pPr>
      <w:r>
        <w:t>Меры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обеспечению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ВПР</w:t>
      </w:r>
    </w:p>
    <w:p w:rsidR="0001272C" w:rsidRDefault="000C779D">
      <w:pPr>
        <w:pStyle w:val="a4"/>
        <w:numPr>
          <w:ilvl w:val="1"/>
          <w:numId w:val="2"/>
        </w:numPr>
        <w:tabs>
          <w:tab w:val="left" w:pos="635"/>
        </w:tabs>
        <w:ind w:right="146"/>
        <w:rPr>
          <w:sz w:val="24"/>
        </w:rPr>
      </w:pPr>
      <w:r>
        <w:rPr>
          <w:sz w:val="24"/>
        </w:rPr>
        <w:t>Ответственный организатор ВПР в Школе принимает меры, чтобы задания ВПР не попали в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открытый доступ до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 ВПР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соответствующему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учебному предмету.</w:t>
      </w:r>
    </w:p>
    <w:p w:rsidR="0001272C" w:rsidRDefault="000C779D">
      <w:pPr>
        <w:pStyle w:val="a4"/>
        <w:numPr>
          <w:ilvl w:val="1"/>
          <w:numId w:val="2"/>
        </w:numPr>
        <w:tabs>
          <w:tab w:val="left" w:pos="623"/>
        </w:tabs>
        <w:ind w:right="141"/>
        <w:rPr>
          <w:sz w:val="24"/>
        </w:rPr>
      </w:pPr>
      <w:r>
        <w:rPr>
          <w:sz w:val="24"/>
        </w:rPr>
        <w:t>В целях обеспечения информационной безопасности в период проведения ВПР Школа 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кабинетах,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ВПР,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01272C" w:rsidRDefault="0001272C">
      <w:pPr>
        <w:jc w:val="both"/>
        <w:rPr>
          <w:sz w:val="24"/>
        </w:rPr>
        <w:sectPr w:rsidR="0001272C">
          <w:footerReference w:type="default" r:id="rId7"/>
          <w:pgSz w:w="11910" w:h="16840"/>
          <w:pgMar w:top="1040" w:right="420" w:bottom="1260" w:left="940" w:header="0" w:footer="1065" w:gutter="0"/>
          <w:pgNumType w:start="2"/>
          <w:cols w:space="720"/>
        </w:sectPr>
      </w:pPr>
    </w:p>
    <w:p w:rsidR="0001272C" w:rsidRDefault="000C779D">
      <w:pPr>
        <w:pStyle w:val="Heading2"/>
        <w:numPr>
          <w:ilvl w:val="0"/>
          <w:numId w:val="2"/>
        </w:numPr>
        <w:tabs>
          <w:tab w:val="left" w:pos="433"/>
        </w:tabs>
        <w:spacing w:before="73"/>
        <w:ind w:hanging="241"/>
        <w:jc w:val="both"/>
      </w:pPr>
      <w:r>
        <w:lastRenderedPageBreak/>
        <w:t>Особенности</w:t>
      </w:r>
      <w:r>
        <w:rPr>
          <w:spacing w:val="-3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ВПР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 xml:space="preserve"> с</w:t>
      </w:r>
      <w:r>
        <w:rPr>
          <w:spacing w:val="-4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</w:t>
      </w:r>
    </w:p>
    <w:p w:rsidR="0001272C" w:rsidRDefault="000C779D">
      <w:pPr>
        <w:pStyle w:val="a4"/>
        <w:numPr>
          <w:ilvl w:val="1"/>
          <w:numId w:val="2"/>
        </w:numPr>
        <w:tabs>
          <w:tab w:val="left" w:pos="635"/>
        </w:tabs>
        <w:ind w:right="142"/>
        <w:rPr>
          <w:sz w:val="24"/>
        </w:rPr>
      </w:pPr>
      <w:r>
        <w:rPr>
          <w:sz w:val="24"/>
        </w:rPr>
        <w:t>Решение об участии в ВПР обучающихся с ОВЗ принимается директором индивидуально 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рекомендаций психолого-педагогического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консилиума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01272C" w:rsidRDefault="000C779D">
      <w:pPr>
        <w:pStyle w:val="a4"/>
        <w:numPr>
          <w:ilvl w:val="1"/>
          <w:numId w:val="2"/>
        </w:numPr>
        <w:tabs>
          <w:tab w:val="left" w:pos="652"/>
        </w:tabs>
        <w:ind w:right="143"/>
        <w:rPr>
          <w:sz w:val="24"/>
        </w:rPr>
      </w:pPr>
      <w:r>
        <w:rPr>
          <w:sz w:val="24"/>
        </w:rPr>
        <w:t xml:space="preserve">В случае принятия </w:t>
      </w:r>
      <w:proofErr w:type="gramStart"/>
      <w:r>
        <w:rPr>
          <w:sz w:val="24"/>
        </w:rPr>
        <w:t>решения</w:t>
      </w:r>
      <w:proofErr w:type="gramEnd"/>
      <w:r>
        <w:rPr>
          <w:sz w:val="24"/>
        </w:rPr>
        <w:t xml:space="preserve"> о неучастии обучающегося с ОВЗ в ВПР он может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 ВПР во время его проведения с другими обучающимися. При этом его результаты не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ФИС ОКО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работ.</w:t>
      </w:r>
    </w:p>
    <w:p w:rsidR="0001272C" w:rsidRDefault="000C779D">
      <w:pPr>
        <w:pStyle w:val="a4"/>
        <w:numPr>
          <w:ilvl w:val="1"/>
          <w:numId w:val="2"/>
        </w:numPr>
        <w:tabs>
          <w:tab w:val="left" w:pos="620"/>
        </w:tabs>
        <w:ind w:right="142"/>
        <w:rPr>
          <w:sz w:val="24"/>
        </w:rPr>
      </w:pPr>
      <w:r>
        <w:rPr>
          <w:sz w:val="24"/>
        </w:rPr>
        <w:t>В случае получения обучающимся с ОВЗ положительной отметки по итогам выполнения ВПР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она может быть выставлена в журнал по просьбе </w:t>
      </w:r>
      <w:r>
        <w:rPr>
          <w:sz w:val="24"/>
        </w:rPr>
        <w:t>обучающегося или его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по соответствующему предмету.</w:t>
      </w:r>
    </w:p>
    <w:p w:rsidR="0001272C" w:rsidRDefault="0001272C">
      <w:pPr>
        <w:pStyle w:val="a3"/>
        <w:ind w:left="0"/>
        <w:jc w:val="left"/>
      </w:pPr>
    </w:p>
    <w:p w:rsidR="0001272C" w:rsidRDefault="000C779D">
      <w:pPr>
        <w:pStyle w:val="Heading2"/>
        <w:numPr>
          <w:ilvl w:val="0"/>
          <w:numId w:val="2"/>
        </w:numPr>
        <w:tabs>
          <w:tab w:val="left" w:pos="433"/>
        </w:tabs>
        <w:ind w:hanging="241"/>
        <w:jc w:val="both"/>
      </w:pPr>
      <w:r>
        <w:t>Использование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ВПР</w:t>
      </w:r>
    </w:p>
    <w:p w:rsidR="0001272C" w:rsidRDefault="000C779D">
      <w:pPr>
        <w:pStyle w:val="a4"/>
        <w:numPr>
          <w:ilvl w:val="1"/>
          <w:numId w:val="2"/>
        </w:numPr>
        <w:tabs>
          <w:tab w:val="left" w:pos="793"/>
        </w:tabs>
        <w:ind w:right="144"/>
        <w:rPr>
          <w:sz w:val="24"/>
        </w:rPr>
      </w:pP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 Положительные оценки за ВПР по данным предм</w:t>
      </w:r>
      <w:r>
        <w:rPr>
          <w:sz w:val="24"/>
        </w:rPr>
        <w:t>етам могут быть выставлены 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 только по просьбе обучающегося или его родителей (законных представителей) 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соответствующему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предмету.</w:t>
      </w:r>
    </w:p>
    <w:p w:rsidR="0001272C" w:rsidRDefault="000C779D">
      <w:pPr>
        <w:pStyle w:val="a4"/>
        <w:numPr>
          <w:ilvl w:val="1"/>
          <w:numId w:val="2"/>
        </w:numPr>
        <w:tabs>
          <w:tab w:val="left" w:pos="709"/>
        </w:tabs>
        <w:spacing w:before="1"/>
        <w:ind w:right="143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годовую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 класс.</w:t>
      </w:r>
    </w:p>
    <w:p w:rsidR="0001272C" w:rsidRDefault="000C779D">
      <w:pPr>
        <w:pStyle w:val="a4"/>
        <w:numPr>
          <w:ilvl w:val="1"/>
          <w:numId w:val="2"/>
        </w:numPr>
        <w:tabs>
          <w:tab w:val="left" w:pos="697"/>
        </w:tabs>
        <w:ind w:right="144"/>
        <w:rPr>
          <w:sz w:val="24"/>
        </w:rPr>
      </w:pP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ВПР,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пунктах 8.1 и 8.2 Порядка, в том числе использовать результаты ВПР в качестве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входной,</w:t>
      </w:r>
      <w:r>
        <w:rPr>
          <w:spacing w:val="-1"/>
          <w:sz w:val="24"/>
        </w:rPr>
        <w:t xml:space="preserve"> </w:t>
      </w:r>
      <w:r>
        <w:rPr>
          <w:sz w:val="24"/>
        </w:rPr>
        <w:t>стартовой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диагностики.</w:t>
      </w:r>
    </w:p>
    <w:p w:rsidR="0001272C" w:rsidRDefault="0001272C">
      <w:pPr>
        <w:pStyle w:val="a3"/>
        <w:ind w:left="0"/>
        <w:jc w:val="left"/>
      </w:pPr>
    </w:p>
    <w:p w:rsidR="0001272C" w:rsidRDefault="000C779D">
      <w:pPr>
        <w:pStyle w:val="Heading2"/>
        <w:numPr>
          <w:ilvl w:val="0"/>
          <w:numId w:val="2"/>
        </w:numPr>
        <w:tabs>
          <w:tab w:val="left" w:pos="433"/>
        </w:tabs>
        <w:ind w:hanging="241"/>
      </w:pPr>
      <w:r>
        <w:t>Сроки</w:t>
      </w:r>
      <w:r>
        <w:rPr>
          <w:spacing w:val="-3"/>
        </w:rPr>
        <w:t xml:space="preserve"> </w:t>
      </w:r>
      <w:r>
        <w:t>хранения</w:t>
      </w:r>
      <w:r>
        <w:rPr>
          <w:spacing w:val="-4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ВПР</w:t>
      </w:r>
    </w:p>
    <w:p w:rsidR="0001272C" w:rsidRDefault="000C779D">
      <w:pPr>
        <w:pStyle w:val="a4"/>
        <w:numPr>
          <w:ilvl w:val="1"/>
          <w:numId w:val="2"/>
        </w:numPr>
        <w:tabs>
          <w:tab w:val="left" w:pos="700"/>
        </w:tabs>
        <w:ind w:right="146"/>
        <w:rPr>
          <w:sz w:val="24"/>
        </w:rPr>
      </w:pPr>
      <w:r>
        <w:rPr>
          <w:sz w:val="24"/>
        </w:rPr>
        <w:t>Написанные</w:t>
      </w:r>
      <w:r>
        <w:rPr>
          <w:spacing w:val="24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25"/>
          <w:sz w:val="24"/>
        </w:rPr>
        <w:t xml:space="preserve"> </w:t>
      </w:r>
      <w:r>
        <w:rPr>
          <w:sz w:val="24"/>
        </w:rPr>
        <w:t>ВПР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24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Школе</w:t>
      </w:r>
      <w:r>
        <w:rPr>
          <w:spacing w:val="24"/>
          <w:sz w:val="24"/>
        </w:rPr>
        <w:t xml:space="preserve"> </w:t>
      </w:r>
      <w:r>
        <w:rPr>
          <w:sz w:val="24"/>
        </w:rPr>
        <w:t>один</w:t>
      </w:r>
      <w:r>
        <w:rPr>
          <w:spacing w:val="26"/>
          <w:sz w:val="24"/>
        </w:rPr>
        <w:t xml:space="preserve"> </w:t>
      </w:r>
      <w:r>
        <w:rPr>
          <w:sz w:val="24"/>
        </w:rPr>
        <w:t>год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57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01272C" w:rsidRDefault="000C779D">
      <w:pPr>
        <w:pStyle w:val="a4"/>
        <w:numPr>
          <w:ilvl w:val="1"/>
          <w:numId w:val="2"/>
        </w:numPr>
        <w:tabs>
          <w:tab w:val="left" w:pos="652"/>
        </w:tabs>
        <w:ind w:right="144"/>
        <w:rPr>
          <w:sz w:val="24"/>
        </w:rPr>
      </w:pPr>
      <w:r>
        <w:rPr>
          <w:sz w:val="24"/>
        </w:rPr>
        <w:t>После</w:t>
      </w:r>
      <w:r>
        <w:rPr>
          <w:spacing w:val="35"/>
          <w:sz w:val="24"/>
        </w:rPr>
        <w:t xml:space="preserve"> </w:t>
      </w:r>
      <w:r>
        <w:rPr>
          <w:sz w:val="24"/>
        </w:rPr>
        <w:t>истечения</w:t>
      </w:r>
      <w:r>
        <w:rPr>
          <w:spacing w:val="37"/>
          <w:sz w:val="24"/>
        </w:rPr>
        <w:t xml:space="preserve"> </w:t>
      </w:r>
      <w:r>
        <w:rPr>
          <w:sz w:val="24"/>
        </w:rPr>
        <w:t>срока</w:t>
      </w:r>
      <w:r>
        <w:rPr>
          <w:spacing w:val="35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37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36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36"/>
          <w:sz w:val="24"/>
        </w:rPr>
        <w:t xml:space="preserve"> </w:t>
      </w:r>
      <w:r>
        <w:rPr>
          <w:sz w:val="24"/>
        </w:rPr>
        <w:t>9.1</w:t>
      </w:r>
      <w:r>
        <w:rPr>
          <w:spacing w:val="36"/>
          <w:sz w:val="24"/>
        </w:rPr>
        <w:t xml:space="preserve"> </w:t>
      </w:r>
      <w:r>
        <w:rPr>
          <w:sz w:val="24"/>
        </w:rPr>
        <w:t>Порядка,</w:t>
      </w:r>
      <w:r>
        <w:rPr>
          <w:spacing w:val="37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57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1"/>
          <w:sz w:val="24"/>
        </w:rPr>
        <w:t xml:space="preserve"> </w:t>
      </w:r>
      <w:r>
        <w:rPr>
          <w:sz w:val="24"/>
        </w:rPr>
        <w:t>уничтожению.</w:t>
      </w:r>
    </w:p>
    <w:p w:rsidR="0001272C" w:rsidRDefault="0001272C">
      <w:pPr>
        <w:pStyle w:val="a3"/>
        <w:ind w:left="0"/>
        <w:jc w:val="left"/>
      </w:pPr>
    </w:p>
    <w:p w:rsidR="0001272C" w:rsidRDefault="000C779D">
      <w:pPr>
        <w:pStyle w:val="Heading2"/>
        <w:numPr>
          <w:ilvl w:val="0"/>
          <w:numId w:val="2"/>
        </w:numPr>
        <w:tabs>
          <w:tab w:val="left" w:pos="553"/>
        </w:tabs>
        <w:ind w:left="552" w:hanging="361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01272C" w:rsidRDefault="000C779D">
      <w:pPr>
        <w:pStyle w:val="a4"/>
        <w:numPr>
          <w:ilvl w:val="1"/>
          <w:numId w:val="2"/>
        </w:numPr>
        <w:tabs>
          <w:tab w:val="left" w:pos="800"/>
        </w:tabs>
        <w:ind w:right="143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5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(либо вводится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Краснокутская</w:t>
      </w:r>
      <w:proofErr w:type="spellEnd"/>
      <w:r>
        <w:rPr>
          <w:sz w:val="24"/>
        </w:rPr>
        <w:t xml:space="preserve"> СОШ» </w:t>
      </w:r>
      <w:proofErr w:type="spellStart"/>
      <w:r>
        <w:rPr>
          <w:sz w:val="24"/>
        </w:rPr>
        <w:t>Боковского</w:t>
      </w:r>
      <w:proofErr w:type="spellEnd"/>
      <w:r>
        <w:rPr>
          <w:sz w:val="24"/>
        </w:rPr>
        <w:t xml:space="preserve"> района</w:t>
      </w:r>
      <w:r>
        <w:rPr>
          <w:sz w:val="24"/>
        </w:rPr>
        <w:t>.</w:t>
      </w:r>
    </w:p>
    <w:p w:rsidR="0001272C" w:rsidRDefault="000C779D">
      <w:pPr>
        <w:pStyle w:val="a4"/>
        <w:numPr>
          <w:ilvl w:val="1"/>
          <w:numId w:val="2"/>
        </w:numPr>
        <w:tabs>
          <w:tab w:val="left" w:pos="736"/>
        </w:tabs>
        <w:ind w:right="143"/>
        <w:rPr>
          <w:sz w:val="24"/>
        </w:rPr>
      </w:pPr>
      <w:r>
        <w:rPr>
          <w:sz w:val="24"/>
        </w:rPr>
        <w:t>Все изменения и дополнения, вносимые в настоящее Положение, оформляются в письменной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01272C" w:rsidRDefault="000C779D">
      <w:pPr>
        <w:pStyle w:val="a4"/>
        <w:numPr>
          <w:ilvl w:val="1"/>
          <w:numId w:val="2"/>
        </w:numPr>
        <w:tabs>
          <w:tab w:val="left" w:pos="767"/>
        </w:tabs>
        <w:ind w:right="144"/>
        <w:rPr>
          <w:sz w:val="24"/>
        </w:rPr>
      </w:pPr>
      <w:r>
        <w:rPr>
          <w:sz w:val="24"/>
        </w:rPr>
        <w:t>Положение принимается на неопределенный срок. Изменения и дополнения к Положению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</w:t>
      </w:r>
      <w:r>
        <w:rPr>
          <w:sz w:val="24"/>
        </w:rPr>
        <w:t>ядке, предусмотренном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п.10.1. 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Положения.</w:t>
      </w:r>
    </w:p>
    <w:p w:rsidR="0001272C" w:rsidRDefault="000C779D">
      <w:pPr>
        <w:pStyle w:val="a4"/>
        <w:numPr>
          <w:ilvl w:val="1"/>
          <w:numId w:val="2"/>
        </w:numPr>
        <w:tabs>
          <w:tab w:val="left" w:pos="748"/>
        </w:tabs>
        <w:ind w:right="147"/>
        <w:rPr>
          <w:sz w:val="24"/>
        </w:rPr>
      </w:pPr>
      <w:r>
        <w:rPr>
          <w:sz w:val="24"/>
        </w:rPr>
        <w:t>После принятия Положения (или изменений и дополнений отдельных пунктов и разделов) в</w:t>
      </w:r>
      <w:r>
        <w:rPr>
          <w:spacing w:val="1"/>
          <w:sz w:val="24"/>
        </w:rPr>
        <w:t xml:space="preserve"> </w:t>
      </w:r>
      <w:r>
        <w:rPr>
          <w:sz w:val="24"/>
        </w:rPr>
        <w:t>новой редакции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предыдущая редакция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утрачивает силу.</w:t>
      </w:r>
    </w:p>
    <w:sectPr w:rsidR="0001272C" w:rsidSect="0001272C">
      <w:pgSz w:w="11910" w:h="16840"/>
      <w:pgMar w:top="1040" w:right="420" w:bottom="1260" w:left="940" w:header="0" w:footer="10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72C" w:rsidRDefault="0001272C" w:rsidP="0001272C">
      <w:r>
        <w:separator/>
      </w:r>
    </w:p>
  </w:endnote>
  <w:endnote w:type="continuationSeparator" w:id="1">
    <w:p w:rsidR="0001272C" w:rsidRDefault="0001272C" w:rsidP="000127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72C" w:rsidRDefault="0001272C">
    <w:pPr>
      <w:pStyle w:val="a3"/>
      <w:spacing w:line="14" w:lineRule="auto"/>
      <w:ind w:left="0"/>
      <w:jc w:val="left"/>
      <w:rPr>
        <w:sz w:val="20"/>
      </w:rPr>
    </w:pPr>
    <w:r w:rsidRPr="0001272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5.75pt;margin-top:777.65pt;width:12pt;height:15.3pt;z-index:-251658752;mso-position-horizontal-relative:page;mso-position-vertical-relative:page" filled="f" stroked="f">
          <v:textbox inset="0,0,0,0">
            <w:txbxContent>
              <w:p w:rsidR="0001272C" w:rsidRDefault="0001272C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 w:rsidR="000C779D">
                  <w:instrText xml:space="preserve"> PAGE </w:instrText>
                </w:r>
                <w:r>
                  <w:fldChar w:fldCharType="separate"/>
                </w:r>
                <w:r w:rsidR="000C779D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72C" w:rsidRDefault="0001272C" w:rsidP="0001272C">
      <w:r>
        <w:separator/>
      </w:r>
    </w:p>
  </w:footnote>
  <w:footnote w:type="continuationSeparator" w:id="1">
    <w:p w:rsidR="0001272C" w:rsidRDefault="0001272C" w:rsidP="000127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06A35"/>
    <w:multiLevelType w:val="hybridMultilevel"/>
    <w:tmpl w:val="6F104188"/>
    <w:lvl w:ilvl="0" w:tplc="5C2805EE">
      <w:numFmt w:val="bullet"/>
      <w:lvlText w:val="-"/>
      <w:lvlJc w:val="left"/>
      <w:pPr>
        <w:ind w:left="192" w:hanging="1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708BEC">
      <w:numFmt w:val="bullet"/>
      <w:lvlText w:val="•"/>
      <w:lvlJc w:val="left"/>
      <w:pPr>
        <w:ind w:left="1234" w:hanging="164"/>
      </w:pPr>
      <w:rPr>
        <w:rFonts w:hint="default"/>
        <w:lang w:val="ru-RU" w:eastAsia="en-US" w:bidi="ar-SA"/>
      </w:rPr>
    </w:lvl>
    <w:lvl w:ilvl="2" w:tplc="883A8E94">
      <w:numFmt w:val="bullet"/>
      <w:lvlText w:val="•"/>
      <w:lvlJc w:val="left"/>
      <w:pPr>
        <w:ind w:left="2269" w:hanging="164"/>
      </w:pPr>
      <w:rPr>
        <w:rFonts w:hint="default"/>
        <w:lang w:val="ru-RU" w:eastAsia="en-US" w:bidi="ar-SA"/>
      </w:rPr>
    </w:lvl>
    <w:lvl w:ilvl="3" w:tplc="509E3558">
      <w:numFmt w:val="bullet"/>
      <w:lvlText w:val="•"/>
      <w:lvlJc w:val="left"/>
      <w:pPr>
        <w:ind w:left="3303" w:hanging="164"/>
      </w:pPr>
      <w:rPr>
        <w:rFonts w:hint="default"/>
        <w:lang w:val="ru-RU" w:eastAsia="en-US" w:bidi="ar-SA"/>
      </w:rPr>
    </w:lvl>
    <w:lvl w:ilvl="4" w:tplc="0192752C">
      <w:numFmt w:val="bullet"/>
      <w:lvlText w:val="•"/>
      <w:lvlJc w:val="left"/>
      <w:pPr>
        <w:ind w:left="4338" w:hanging="164"/>
      </w:pPr>
      <w:rPr>
        <w:rFonts w:hint="default"/>
        <w:lang w:val="ru-RU" w:eastAsia="en-US" w:bidi="ar-SA"/>
      </w:rPr>
    </w:lvl>
    <w:lvl w:ilvl="5" w:tplc="94E22B8A">
      <w:numFmt w:val="bullet"/>
      <w:lvlText w:val="•"/>
      <w:lvlJc w:val="left"/>
      <w:pPr>
        <w:ind w:left="5373" w:hanging="164"/>
      </w:pPr>
      <w:rPr>
        <w:rFonts w:hint="default"/>
        <w:lang w:val="ru-RU" w:eastAsia="en-US" w:bidi="ar-SA"/>
      </w:rPr>
    </w:lvl>
    <w:lvl w:ilvl="6" w:tplc="BC0E1932">
      <w:numFmt w:val="bullet"/>
      <w:lvlText w:val="•"/>
      <w:lvlJc w:val="left"/>
      <w:pPr>
        <w:ind w:left="6407" w:hanging="164"/>
      </w:pPr>
      <w:rPr>
        <w:rFonts w:hint="default"/>
        <w:lang w:val="ru-RU" w:eastAsia="en-US" w:bidi="ar-SA"/>
      </w:rPr>
    </w:lvl>
    <w:lvl w:ilvl="7" w:tplc="01FC574C">
      <w:numFmt w:val="bullet"/>
      <w:lvlText w:val="•"/>
      <w:lvlJc w:val="left"/>
      <w:pPr>
        <w:ind w:left="7442" w:hanging="164"/>
      </w:pPr>
      <w:rPr>
        <w:rFonts w:hint="default"/>
        <w:lang w:val="ru-RU" w:eastAsia="en-US" w:bidi="ar-SA"/>
      </w:rPr>
    </w:lvl>
    <w:lvl w:ilvl="8" w:tplc="6E08B0C4">
      <w:numFmt w:val="bullet"/>
      <w:lvlText w:val="•"/>
      <w:lvlJc w:val="left"/>
      <w:pPr>
        <w:ind w:left="8477" w:hanging="164"/>
      </w:pPr>
      <w:rPr>
        <w:rFonts w:hint="default"/>
        <w:lang w:val="ru-RU" w:eastAsia="en-US" w:bidi="ar-SA"/>
      </w:rPr>
    </w:lvl>
  </w:abstractNum>
  <w:abstractNum w:abstractNumId="1">
    <w:nsid w:val="61F25E30"/>
    <w:multiLevelType w:val="hybridMultilevel"/>
    <w:tmpl w:val="E49600D6"/>
    <w:lvl w:ilvl="0" w:tplc="66B466F8">
      <w:start w:val="1"/>
      <w:numFmt w:val="decimal"/>
      <w:lvlText w:val="%1."/>
      <w:lvlJc w:val="left"/>
      <w:pPr>
        <w:ind w:left="43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AC6D3FE">
      <w:numFmt w:val="none"/>
      <w:lvlText w:val=""/>
      <w:lvlJc w:val="left"/>
      <w:pPr>
        <w:tabs>
          <w:tab w:val="num" w:pos="360"/>
        </w:tabs>
      </w:pPr>
    </w:lvl>
    <w:lvl w:ilvl="2" w:tplc="51EAD1E0">
      <w:numFmt w:val="bullet"/>
      <w:lvlText w:val="•"/>
      <w:lvlJc w:val="left"/>
      <w:pPr>
        <w:ind w:left="620" w:hanging="512"/>
      </w:pPr>
      <w:rPr>
        <w:rFonts w:hint="default"/>
        <w:lang w:val="ru-RU" w:eastAsia="en-US" w:bidi="ar-SA"/>
      </w:rPr>
    </w:lvl>
    <w:lvl w:ilvl="3" w:tplc="000078FA">
      <w:numFmt w:val="bullet"/>
      <w:lvlText w:val="•"/>
      <w:lvlJc w:val="left"/>
      <w:pPr>
        <w:ind w:left="1860" w:hanging="512"/>
      </w:pPr>
      <w:rPr>
        <w:rFonts w:hint="default"/>
        <w:lang w:val="ru-RU" w:eastAsia="en-US" w:bidi="ar-SA"/>
      </w:rPr>
    </w:lvl>
    <w:lvl w:ilvl="4" w:tplc="6E180B26">
      <w:numFmt w:val="bullet"/>
      <w:lvlText w:val="•"/>
      <w:lvlJc w:val="left"/>
      <w:pPr>
        <w:ind w:left="3101" w:hanging="512"/>
      </w:pPr>
      <w:rPr>
        <w:rFonts w:hint="default"/>
        <w:lang w:val="ru-RU" w:eastAsia="en-US" w:bidi="ar-SA"/>
      </w:rPr>
    </w:lvl>
    <w:lvl w:ilvl="5" w:tplc="0A8631F6">
      <w:numFmt w:val="bullet"/>
      <w:lvlText w:val="•"/>
      <w:lvlJc w:val="left"/>
      <w:pPr>
        <w:ind w:left="4342" w:hanging="512"/>
      </w:pPr>
      <w:rPr>
        <w:rFonts w:hint="default"/>
        <w:lang w:val="ru-RU" w:eastAsia="en-US" w:bidi="ar-SA"/>
      </w:rPr>
    </w:lvl>
    <w:lvl w:ilvl="6" w:tplc="FCC49744">
      <w:numFmt w:val="bullet"/>
      <w:lvlText w:val="•"/>
      <w:lvlJc w:val="left"/>
      <w:pPr>
        <w:ind w:left="5583" w:hanging="512"/>
      </w:pPr>
      <w:rPr>
        <w:rFonts w:hint="default"/>
        <w:lang w:val="ru-RU" w:eastAsia="en-US" w:bidi="ar-SA"/>
      </w:rPr>
    </w:lvl>
    <w:lvl w:ilvl="7" w:tplc="A3EE927E">
      <w:numFmt w:val="bullet"/>
      <w:lvlText w:val="•"/>
      <w:lvlJc w:val="left"/>
      <w:pPr>
        <w:ind w:left="6824" w:hanging="512"/>
      </w:pPr>
      <w:rPr>
        <w:rFonts w:hint="default"/>
        <w:lang w:val="ru-RU" w:eastAsia="en-US" w:bidi="ar-SA"/>
      </w:rPr>
    </w:lvl>
    <w:lvl w:ilvl="8" w:tplc="62CC9B0E">
      <w:numFmt w:val="bullet"/>
      <w:lvlText w:val="•"/>
      <w:lvlJc w:val="left"/>
      <w:pPr>
        <w:ind w:left="8064" w:hanging="5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01272C"/>
    <w:rsid w:val="0001272C"/>
    <w:rsid w:val="000C7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272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27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1272C"/>
    <w:pPr>
      <w:ind w:left="19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1272C"/>
    <w:pPr>
      <w:ind w:left="694" w:right="650"/>
      <w:jc w:val="center"/>
      <w:outlineLvl w:val="1"/>
    </w:pPr>
    <w:rPr>
      <w:b/>
      <w:bCs/>
      <w:i/>
      <w:i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01272C"/>
    <w:pPr>
      <w:ind w:left="432" w:hanging="241"/>
      <w:jc w:val="both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1272C"/>
    <w:pPr>
      <w:ind w:left="192"/>
      <w:jc w:val="both"/>
    </w:pPr>
  </w:style>
  <w:style w:type="paragraph" w:customStyle="1" w:styleId="TableParagraph">
    <w:name w:val="Table Paragraph"/>
    <w:basedOn w:val="a"/>
    <w:uiPriority w:val="1"/>
    <w:qFormat/>
    <w:rsid w:val="0001272C"/>
    <w:pPr>
      <w:ind w:left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1172</Words>
  <Characters>6684</Characters>
  <Application>Microsoft Office Word</Application>
  <DocSecurity>0</DocSecurity>
  <Lines>55</Lines>
  <Paragraphs>15</Paragraphs>
  <ScaleCrop>false</ScaleCrop>
  <Company/>
  <LinksUpToDate>false</LinksUpToDate>
  <CharactersWithSpaces>7841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cp:lastPrinted>2023-05-12T08:05:00Z</cp:lastPrinted>
  <dcterms:created xsi:type="dcterms:W3CDTF">2023-05-12T07:57:00Z</dcterms:created>
  <dcterms:modified xsi:type="dcterms:W3CDTF">2023-05-12T08:05:00Z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2023-05-12T00:00:00Z</vt:filetime>
  </property>
</Properties>
</file>